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27" w:firstLineChars="200"/>
        <w:jc w:val="center"/>
        <w:rPr>
          <w:rFonts w:cs="仿宋" w:asciiTheme="minorEastAsia" w:hAnsiTheme="minorEastAsia" w:eastAsiaTheme="minorEastAsia"/>
          <w:b/>
          <w:color w:val="000000"/>
          <w:spacing w:val="-4"/>
          <w:sz w:val="32"/>
          <w:szCs w:val="32"/>
        </w:rPr>
      </w:pPr>
      <w:bookmarkStart w:id="0" w:name="_GoBack"/>
      <w:r>
        <w:rPr>
          <w:rFonts w:hint="eastAsia" w:cs="仿宋" w:asciiTheme="minorEastAsia" w:hAnsiTheme="minorEastAsia" w:eastAsiaTheme="minorEastAsia"/>
          <w:b/>
          <w:color w:val="000000"/>
          <w:spacing w:val="-4"/>
          <w:sz w:val="32"/>
          <w:szCs w:val="32"/>
        </w:rPr>
        <w:t>【客户服务管理员】等级认定</w:t>
      </w:r>
      <w:r>
        <w:rPr>
          <w:rFonts w:cs="仿宋" w:asciiTheme="minorEastAsia" w:hAnsiTheme="minorEastAsia" w:eastAsiaTheme="minorEastAsia"/>
          <w:b/>
          <w:color w:val="000000"/>
          <w:spacing w:val="-4"/>
          <w:sz w:val="32"/>
          <w:szCs w:val="32"/>
        </w:rPr>
        <w:t>公告</w:t>
      </w:r>
    </w:p>
    <w:p>
      <w:pPr>
        <w:adjustRightInd w:val="0"/>
        <w:snapToGrid w:val="0"/>
        <w:spacing w:line="360" w:lineRule="auto"/>
        <w:ind w:firstLine="627" w:firstLineChars="200"/>
        <w:jc w:val="center"/>
        <w:rPr>
          <w:rFonts w:hint="eastAsia" w:cs="仿宋" w:asciiTheme="minorEastAsia" w:hAnsiTheme="minorEastAsia" w:eastAsiaTheme="minorEastAsia"/>
          <w:b/>
          <w:color w:val="000000"/>
          <w:spacing w:val="-4"/>
          <w:sz w:val="32"/>
          <w:szCs w:val="32"/>
        </w:rPr>
      </w:pPr>
    </w:p>
    <w:p>
      <w:pPr>
        <w:adjustRightInd w:val="0"/>
        <w:snapToGrid w:val="0"/>
        <w:spacing w:line="360" w:lineRule="auto"/>
        <w:rPr>
          <w:rFonts w:hint="eastAsia" w:cs="仿宋" w:asciiTheme="minorEastAsia" w:hAnsiTheme="minorEastAsia" w:eastAsiaTheme="minorEastAsia"/>
          <w:b/>
          <w:color w:val="000000"/>
          <w:spacing w:val="-4"/>
          <w:sz w:val="28"/>
          <w:szCs w:val="28"/>
        </w:rPr>
      </w:pPr>
      <w:r>
        <w:rPr>
          <w:rFonts w:hint="eastAsia" w:cs="仿宋" w:asciiTheme="minorEastAsia" w:hAnsiTheme="minorEastAsia" w:eastAsiaTheme="minorEastAsia"/>
          <w:b/>
          <w:color w:val="000000"/>
          <w:spacing w:val="-4"/>
          <w:sz w:val="28"/>
          <w:szCs w:val="28"/>
        </w:rPr>
        <w:t>各会员单位：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w:t>
      </w:r>
      <w:r>
        <w:rPr>
          <w:rFonts w:hint="eastAsia" w:ascii="宋体" w:hAnsi="宋体" w:eastAsia="宋体" w:cs="宋体"/>
          <w:sz w:val="28"/>
          <w:szCs w:val="28"/>
          <w:lang w:eastAsia="zh-CN"/>
        </w:rPr>
        <w:t>《</w:t>
      </w:r>
      <w:r>
        <w:rPr>
          <w:rFonts w:hint="eastAsia" w:ascii="宋体" w:hAnsi="宋体" w:eastAsia="宋体" w:cs="宋体"/>
          <w:sz w:val="28"/>
          <w:szCs w:val="28"/>
        </w:rPr>
        <w:t>上海市人力资源和社会保障局</w:t>
      </w:r>
      <w:r>
        <w:rPr>
          <w:rFonts w:hint="eastAsia" w:ascii="宋体" w:hAnsi="宋体" w:eastAsia="宋体" w:cs="宋体"/>
          <w:sz w:val="28"/>
          <w:szCs w:val="28"/>
          <w:lang w:val="en-US" w:eastAsia="zh-CN"/>
        </w:rPr>
        <w:t>关于全面推行企业职业技能等级认定工作的通知》（沪人社职</w:t>
      </w:r>
      <w:r>
        <w:rPr>
          <w:rFonts w:hint="eastAsia" w:ascii="宋体" w:hAnsi="宋体" w:cs="宋体"/>
          <w:sz w:val="28"/>
          <w:szCs w:val="28"/>
          <w:lang w:val="en-US" w:eastAsia="zh-CN"/>
        </w:rPr>
        <w:t>〔</w:t>
      </w:r>
      <w:r>
        <w:rPr>
          <w:rFonts w:hint="eastAsia" w:ascii="宋体" w:hAnsi="宋体" w:eastAsia="宋体" w:cs="宋体"/>
          <w:b w:val="0"/>
          <w:bCs w:val="0"/>
          <w:sz w:val="28"/>
          <w:szCs w:val="28"/>
          <w:lang w:val="en-US" w:eastAsia="zh-CN"/>
        </w:rPr>
        <w:t>2020</w:t>
      </w:r>
      <w:r>
        <w:rPr>
          <w:rFonts w:hint="eastAsia" w:ascii="宋体" w:hAnsi="宋体" w:cs="宋体"/>
          <w:b w:val="0"/>
          <w:bCs w:val="0"/>
          <w:sz w:val="28"/>
          <w:szCs w:val="28"/>
          <w:lang w:val="en-US" w:eastAsia="zh-CN"/>
        </w:rPr>
        <w:t>〕</w:t>
      </w:r>
      <w:r>
        <w:rPr>
          <w:rFonts w:hint="eastAsia" w:ascii="宋体" w:hAnsi="宋体" w:eastAsia="宋体" w:cs="宋体"/>
          <w:sz w:val="28"/>
          <w:szCs w:val="28"/>
          <w:lang w:val="en-US" w:eastAsia="zh-CN"/>
        </w:rPr>
        <w:t>240号）的有关要求。</w:t>
      </w:r>
      <w:r>
        <w:rPr>
          <w:rFonts w:hint="eastAsia" w:ascii="宋体" w:hAnsi="宋体" w:eastAsia="宋体" w:cs="宋体"/>
          <w:sz w:val="28"/>
          <w:szCs w:val="28"/>
        </w:rPr>
        <w:t>上海市职业技能鉴定中心《关于同意上海市</w:t>
      </w:r>
      <w:r>
        <w:rPr>
          <w:rFonts w:hint="eastAsia" w:ascii="宋体" w:hAnsi="宋体" w:eastAsia="宋体" w:cs="宋体"/>
          <w:sz w:val="28"/>
          <w:szCs w:val="28"/>
          <w:lang w:val="en-US" w:eastAsia="zh-CN"/>
        </w:rPr>
        <w:t>商业联合会</w:t>
      </w:r>
      <w:r>
        <w:rPr>
          <w:rFonts w:hint="eastAsia" w:ascii="宋体" w:hAnsi="宋体" w:eastAsia="宋体" w:cs="宋体"/>
          <w:sz w:val="28"/>
          <w:szCs w:val="28"/>
        </w:rPr>
        <w:t>职业技能能级认定工作备案的函》（沪职鉴中函</w:t>
      </w:r>
      <w:r>
        <w:rPr>
          <w:rFonts w:hint="eastAsia" w:ascii="宋体" w:hAnsi="宋体" w:cs="宋体"/>
          <w:sz w:val="28"/>
          <w:szCs w:val="28"/>
          <w:lang w:eastAsia="zh-CN"/>
        </w:rPr>
        <w:t>〔</w:t>
      </w:r>
      <w:r>
        <w:rPr>
          <w:rFonts w:hint="eastAsia" w:ascii="宋体" w:hAnsi="宋体" w:eastAsia="宋体" w:cs="宋体"/>
          <w:sz w:val="28"/>
          <w:szCs w:val="28"/>
        </w:rPr>
        <w:t>2021</w:t>
      </w:r>
      <w:r>
        <w:rPr>
          <w:rFonts w:hint="eastAsia" w:ascii="宋体" w:hAnsi="宋体" w:cs="宋体"/>
          <w:sz w:val="28"/>
          <w:szCs w:val="28"/>
          <w:lang w:eastAsia="zh-CN"/>
        </w:rPr>
        <w:t>〕</w:t>
      </w:r>
      <w:r>
        <w:rPr>
          <w:rFonts w:hint="eastAsia" w:ascii="宋体" w:hAnsi="宋体" w:eastAsia="宋体" w:cs="宋体"/>
          <w:sz w:val="28"/>
          <w:szCs w:val="28"/>
          <w:lang w:val="en-US" w:eastAsia="zh-CN"/>
        </w:rPr>
        <w:t>57</w:t>
      </w:r>
      <w:r>
        <w:rPr>
          <w:rFonts w:hint="eastAsia" w:ascii="宋体" w:hAnsi="宋体" w:eastAsia="宋体" w:cs="宋体"/>
          <w:sz w:val="28"/>
          <w:szCs w:val="28"/>
        </w:rPr>
        <w:t>号），结合行业实际，现就组织实施</w:t>
      </w:r>
      <w:r>
        <w:rPr>
          <w:rFonts w:hint="eastAsia" w:ascii="宋体" w:hAnsi="宋体" w:eastAsia="宋体" w:cs="宋体"/>
          <w:color w:val="000000"/>
          <w:spacing w:val="-4"/>
          <w:sz w:val="28"/>
          <w:szCs w:val="28"/>
        </w:rPr>
        <w:t>【客户服务管理员】</w:t>
      </w:r>
      <w:r>
        <w:rPr>
          <w:rFonts w:hint="eastAsia" w:ascii="宋体" w:hAnsi="宋体" w:eastAsia="宋体" w:cs="宋体"/>
          <w:sz w:val="28"/>
          <w:szCs w:val="28"/>
        </w:rPr>
        <w:t>职业技能等级认定工作公告如下：</w:t>
      </w:r>
    </w:p>
    <w:p>
      <w:pPr>
        <w:keepNext w:val="0"/>
        <w:keepLines w:val="0"/>
        <w:pageBreakBefore w:val="0"/>
        <w:kinsoku/>
        <w:wordWrap/>
        <w:overflowPunct/>
        <w:topLinePunct w:val="0"/>
        <w:autoSpaceDN/>
        <w:bidi w:val="0"/>
        <w:adjustRightInd/>
        <w:snapToGrid/>
        <w:spacing w:line="240" w:lineRule="auto"/>
        <w:ind w:right="0" w:rightChars="0" w:firstLine="546" w:firstLineChars="200"/>
        <w:textAlignment w:val="auto"/>
        <w:rPr>
          <w:rFonts w:hint="eastAsia" w:cs="仿宋" w:asciiTheme="minorEastAsia" w:hAnsiTheme="minorEastAsia" w:eastAsiaTheme="minorEastAsia"/>
          <w:b/>
          <w:color w:val="000000"/>
          <w:spacing w:val="-4"/>
          <w:sz w:val="28"/>
          <w:szCs w:val="28"/>
        </w:rPr>
      </w:pPr>
      <w:r>
        <w:rPr>
          <w:rFonts w:cs="仿宋" w:asciiTheme="minorEastAsia" w:hAnsiTheme="minorEastAsia" w:eastAsiaTheme="minorEastAsia"/>
          <w:b/>
          <w:color w:val="000000"/>
          <w:spacing w:val="-4"/>
          <w:sz w:val="28"/>
          <w:szCs w:val="28"/>
        </w:rPr>
        <w:t>1、评价项目名称</w:t>
      </w:r>
      <w:r>
        <w:rPr>
          <w:rFonts w:hint="eastAsia" w:cs="仿宋" w:asciiTheme="minorEastAsia" w:hAnsiTheme="minorEastAsia" w:eastAsiaTheme="minorEastAsia"/>
          <w:b/>
          <w:color w:val="000000"/>
          <w:spacing w:val="-4"/>
          <w:sz w:val="28"/>
          <w:szCs w:val="28"/>
        </w:rPr>
        <w:t>：</w:t>
      </w:r>
    </w:p>
    <w:p>
      <w:pPr>
        <w:keepNext w:val="0"/>
        <w:keepLines w:val="0"/>
        <w:pageBreakBefore w:val="0"/>
        <w:kinsoku/>
        <w:wordWrap/>
        <w:overflowPunct/>
        <w:topLinePunct w:val="0"/>
        <w:autoSpaceDN/>
        <w:bidi w:val="0"/>
        <w:adjustRightInd/>
        <w:snapToGrid/>
        <w:spacing w:line="240" w:lineRule="auto"/>
        <w:ind w:right="0" w:rightChars="0" w:firstLine="544" w:firstLineChars="200"/>
        <w:textAlignment w:val="auto"/>
        <w:rPr>
          <w:rFonts w:hint="eastAsia" w:cs="仿宋" w:asciiTheme="minorEastAsia" w:hAnsiTheme="minorEastAsia" w:eastAsiaTheme="minorEastAsia"/>
          <w:color w:val="000000"/>
          <w:spacing w:val="-4"/>
          <w:sz w:val="28"/>
          <w:szCs w:val="28"/>
          <w:lang w:eastAsia="zh-CN"/>
        </w:rPr>
      </w:pPr>
      <w:r>
        <w:rPr>
          <w:rFonts w:hint="eastAsia" w:ascii="宋体" w:hAnsi="宋体" w:eastAsia="宋体" w:cs="宋体"/>
          <w:color w:val="000000"/>
          <w:spacing w:val="-4"/>
          <w:sz w:val="28"/>
          <w:szCs w:val="28"/>
        </w:rPr>
        <w:t>【</w:t>
      </w:r>
      <w:r>
        <w:rPr>
          <w:rFonts w:hint="eastAsia" w:cs="仿宋" w:asciiTheme="minorEastAsia" w:hAnsiTheme="minorEastAsia" w:eastAsiaTheme="minorEastAsia"/>
          <w:color w:val="000000"/>
          <w:spacing w:val="-4"/>
          <w:sz w:val="28"/>
          <w:szCs w:val="28"/>
        </w:rPr>
        <w:t>客服服务管理员</w:t>
      </w:r>
      <w:r>
        <w:rPr>
          <w:rFonts w:hint="eastAsia" w:ascii="宋体" w:hAnsi="宋体" w:eastAsia="宋体" w:cs="宋体"/>
          <w:color w:val="000000"/>
          <w:spacing w:val="-4"/>
          <w:sz w:val="28"/>
          <w:szCs w:val="28"/>
        </w:rPr>
        <w:t>】</w:t>
      </w:r>
      <w:r>
        <w:rPr>
          <w:rFonts w:hint="eastAsia" w:cs="仿宋" w:asciiTheme="minorEastAsia" w:hAnsiTheme="minorEastAsia" w:eastAsiaTheme="minorEastAsia"/>
          <w:color w:val="000000"/>
          <w:spacing w:val="-4"/>
          <w:sz w:val="28"/>
          <w:szCs w:val="28"/>
          <w:lang w:val="en-US" w:eastAsia="zh-CN"/>
        </w:rPr>
        <w:t xml:space="preserve">  </w:t>
      </w:r>
      <w:r>
        <w:rPr>
          <w:rFonts w:cs="仿宋" w:asciiTheme="minorEastAsia" w:hAnsiTheme="minorEastAsia" w:eastAsiaTheme="minorEastAsia"/>
          <w:color w:val="000000"/>
          <w:spacing w:val="-4"/>
          <w:sz w:val="28"/>
          <w:szCs w:val="28"/>
        </w:rPr>
        <w:t>级别</w:t>
      </w:r>
      <w:r>
        <w:rPr>
          <w:rFonts w:hint="eastAsia" w:cs="仿宋" w:asciiTheme="minorEastAsia" w:hAnsiTheme="minorEastAsia" w:eastAsiaTheme="minorEastAsia"/>
          <w:color w:val="000000"/>
          <w:spacing w:val="-4"/>
          <w:sz w:val="28"/>
          <w:szCs w:val="28"/>
        </w:rPr>
        <w:t>：三级</w:t>
      </w:r>
      <w:r>
        <w:rPr>
          <w:rFonts w:hint="eastAsia" w:cs="仿宋" w:asciiTheme="minorEastAsia" w:hAnsiTheme="minorEastAsia" w:eastAsiaTheme="minorEastAsia"/>
          <w:color w:val="000000"/>
          <w:spacing w:val="-4"/>
          <w:sz w:val="28"/>
          <w:szCs w:val="28"/>
          <w:lang w:eastAsia="zh-CN"/>
        </w:rPr>
        <w:t>、</w:t>
      </w:r>
      <w:r>
        <w:rPr>
          <w:rFonts w:hint="eastAsia" w:cs="仿宋" w:asciiTheme="minorEastAsia" w:hAnsiTheme="minorEastAsia" w:eastAsiaTheme="minorEastAsia"/>
          <w:color w:val="000000"/>
          <w:spacing w:val="-4"/>
          <w:sz w:val="28"/>
          <w:szCs w:val="28"/>
        </w:rPr>
        <w:t>二级</w:t>
      </w:r>
      <w:r>
        <w:rPr>
          <w:rFonts w:hint="eastAsia" w:cs="仿宋" w:asciiTheme="minorEastAsia" w:hAnsiTheme="minorEastAsia" w:eastAsiaTheme="minorEastAsia"/>
          <w:color w:val="000000"/>
          <w:spacing w:val="-4"/>
          <w:sz w:val="28"/>
          <w:szCs w:val="28"/>
          <w:lang w:eastAsia="zh-CN"/>
        </w:rPr>
        <w:t>。</w:t>
      </w:r>
    </w:p>
    <w:p>
      <w:pPr>
        <w:keepNext w:val="0"/>
        <w:keepLines w:val="0"/>
        <w:pageBreakBefore w:val="0"/>
        <w:kinsoku/>
        <w:wordWrap/>
        <w:overflowPunct/>
        <w:topLinePunct w:val="0"/>
        <w:autoSpaceDN/>
        <w:bidi w:val="0"/>
        <w:adjustRightInd/>
        <w:snapToGrid/>
        <w:spacing w:line="240" w:lineRule="auto"/>
        <w:ind w:right="0" w:rightChars="0" w:firstLine="546" w:firstLineChars="200"/>
        <w:textAlignment w:val="auto"/>
        <w:rPr>
          <w:rFonts w:hint="eastAsia" w:cs="仿宋" w:asciiTheme="minorEastAsia" w:hAnsiTheme="minorEastAsia" w:eastAsiaTheme="minorEastAsia"/>
          <w:b/>
          <w:color w:val="000000"/>
          <w:spacing w:val="-4"/>
          <w:sz w:val="28"/>
          <w:szCs w:val="28"/>
        </w:rPr>
      </w:pPr>
      <w:r>
        <w:rPr>
          <w:rFonts w:cs="仿宋" w:asciiTheme="minorEastAsia" w:hAnsiTheme="minorEastAsia" w:eastAsiaTheme="minorEastAsia"/>
          <w:b/>
          <w:color w:val="000000"/>
          <w:spacing w:val="-4"/>
          <w:sz w:val="28"/>
          <w:szCs w:val="28"/>
        </w:rPr>
        <w:t>2、评价项目的评价标准如下</w:t>
      </w:r>
      <w:r>
        <w:rPr>
          <w:rFonts w:hint="eastAsia" w:cs="仿宋" w:asciiTheme="minorEastAsia" w:hAnsiTheme="minorEastAsia" w:eastAsiaTheme="minorEastAsia"/>
          <w:b/>
          <w:color w:val="000000"/>
          <w:spacing w:val="-4"/>
          <w:sz w:val="28"/>
          <w:szCs w:val="28"/>
        </w:rPr>
        <w:t>：</w:t>
      </w:r>
    </w:p>
    <w:p>
      <w:pPr>
        <w:keepNext w:val="0"/>
        <w:keepLines w:val="0"/>
        <w:pageBreakBefore w:val="0"/>
        <w:kinsoku/>
        <w:wordWrap/>
        <w:overflowPunct/>
        <w:topLinePunct w:val="0"/>
        <w:autoSpaceDN/>
        <w:bidi w:val="0"/>
        <w:adjustRightInd/>
        <w:snapToGrid/>
        <w:spacing w:line="240" w:lineRule="auto"/>
        <w:ind w:right="0" w:rightChars="0" w:firstLine="560" w:firstLineChars="200"/>
        <w:textAlignment w:val="auto"/>
        <w:rPr>
          <w:rFonts w:cs="仿宋" w:asciiTheme="minorEastAsia" w:hAnsiTheme="minorEastAsia" w:eastAsiaTheme="minorEastAsia"/>
          <w:b/>
          <w:color w:val="000000"/>
          <w:spacing w:val="-4"/>
          <w:sz w:val="28"/>
          <w:szCs w:val="28"/>
        </w:rPr>
      </w:pPr>
      <w:r>
        <w:rPr>
          <w:rFonts w:hint="eastAsia" w:asciiTheme="minorEastAsia" w:hAnsiTheme="minorEastAsia" w:eastAsiaTheme="minorEastAsia"/>
          <w:kern w:val="0"/>
          <w:sz w:val="28"/>
          <w:szCs w:val="28"/>
        </w:rPr>
        <w:t>评价方案依据《客户服务管理员国家职业标准》，结合职业特点，采用结果考核方式。</w:t>
      </w:r>
    </w:p>
    <w:p>
      <w:pPr>
        <w:keepNext w:val="0"/>
        <w:keepLines w:val="0"/>
        <w:pageBreakBefore w:val="0"/>
        <w:widowControl/>
        <w:kinsoku/>
        <w:wordWrap/>
        <w:overflowPunct/>
        <w:topLinePunct w:val="0"/>
        <w:autoSpaceDN/>
        <w:bidi w:val="0"/>
        <w:adjustRightInd/>
        <w:snapToGrid/>
        <w:spacing w:line="240" w:lineRule="auto"/>
        <w:ind w:right="0" w:rightChars="0" w:firstLine="562" w:firstLineChars="200"/>
        <w:jc w:val="left"/>
        <w:textAlignment w:val="auto"/>
        <w:rPr>
          <w:rFonts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【客户服务管理员】三级评价标准如下：</w:t>
      </w:r>
    </w:p>
    <w:p>
      <w:pPr>
        <w:keepNext w:val="0"/>
        <w:keepLines w:val="0"/>
        <w:pageBreakBefore w:val="0"/>
        <w:widowControl/>
        <w:kinsoku/>
        <w:wordWrap/>
        <w:overflowPunct/>
        <w:topLinePunct w:val="0"/>
        <w:autoSpaceDE w:val="0"/>
        <w:autoSpaceDN/>
        <w:bidi w:val="0"/>
        <w:adjustRightInd/>
        <w:snapToGrid/>
        <w:spacing w:line="240" w:lineRule="auto"/>
        <w:ind w:right="0" w:rightChars="0" w:firstLine="565" w:firstLineChars="202"/>
        <w:jc w:val="left"/>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客户服务管理员</w:t>
      </w:r>
      <w:r>
        <w:rPr>
          <w:rFonts w:hint="eastAsia" w:cs="宋体" w:asciiTheme="minorEastAsia" w:hAnsiTheme="minorEastAsia" w:eastAsiaTheme="minorEastAsia"/>
          <w:kern w:val="0"/>
          <w:sz w:val="28"/>
          <w:szCs w:val="28"/>
        </w:rPr>
        <w:t>（三级）的鉴定方式分为理论知识和</w:t>
      </w:r>
      <w:r>
        <w:rPr>
          <w:rFonts w:hint="eastAsia" w:asciiTheme="minorEastAsia" w:hAnsiTheme="minorEastAsia" w:eastAsiaTheme="minorEastAsia"/>
          <w:kern w:val="0"/>
          <w:sz w:val="28"/>
          <w:szCs w:val="28"/>
        </w:rPr>
        <w:t>专业技能</w:t>
      </w:r>
      <w:r>
        <w:rPr>
          <w:rFonts w:hint="eastAsia" w:cs="宋体" w:asciiTheme="minorEastAsia" w:hAnsiTheme="minorEastAsia" w:eastAsiaTheme="minorEastAsia"/>
          <w:kern w:val="0"/>
          <w:sz w:val="28"/>
          <w:szCs w:val="28"/>
        </w:rPr>
        <w:t>考核。</w:t>
      </w:r>
      <w:r>
        <w:rPr>
          <w:rFonts w:hint="eastAsia" w:cs="宋体" w:asciiTheme="minorEastAsia" w:hAnsiTheme="minorEastAsia" w:eastAsiaTheme="minorEastAsia"/>
          <w:spacing w:val="-3"/>
          <w:kern w:val="0"/>
          <w:sz w:val="28"/>
          <w:szCs w:val="28"/>
        </w:rPr>
        <w:t>理论知识</w:t>
      </w:r>
      <w:r>
        <w:rPr>
          <w:rFonts w:hint="eastAsia" w:asciiTheme="minorEastAsia" w:hAnsiTheme="minorEastAsia" w:eastAsiaTheme="minorEastAsia"/>
          <w:spacing w:val="-3"/>
          <w:kern w:val="0"/>
          <w:sz w:val="28"/>
          <w:szCs w:val="28"/>
        </w:rPr>
        <w:t>和专业技能考核都采用闭卷笔试方式或者机考，都实行100分制，每门60分及以上者为合格，</w:t>
      </w:r>
      <w:r>
        <w:rPr>
          <w:rFonts w:hint="eastAsia" w:cs="宋体" w:asciiTheme="minorEastAsia" w:hAnsiTheme="minorEastAsia" w:eastAsiaTheme="minorEastAsia"/>
          <w:kern w:val="0"/>
          <w:sz w:val="28"/>
          <w:szCs w:val="28"/>
        </w:rPr>
        <w:t>理论知识或</w:t>
      </w:r>
      <w:r>
        <w:rPr>
          <w:rFonts w:hint="eastAsia" w:asciiTheme="minorEastAsia" w:hAnsiTheme="minorEastAsia" w:eastAsiaTheme="minorEastAsia"/>
          <w:kern w:val="0"/>
          <w:sz w:val="28"/>
          <w:szCs w:val="28"/>
        </w:rPr>
        <w:t>专业</w:t>
      </w:r>
      <w:r>
        <w:rPr>
          <w:rFonts w:hint="eastAsia" w:cs="宋体" w:asciiTheme="minorEastAsia" w:hAnsiTheme="minorEastAsia" w:eastAsiaTheme="minorEastAsia"/>
          <w:kern w:val="0"/>
          <w:sz w:val="28"/>
          <w:szCs w:val="28"/>
        </w:rPr>
        <w:t>技能不及格者可按规定分别补考</w:t>
      </w:r>
      <w:r>
        <w:rPr>
          <w:rFonts w:hint="eastAsia" w:asciiTheme="minorEastAsia" w:hAnsiTheme="minorEastAsia" w:eastAsiaTheme="minorEastAsia"/>
          <w:kern w:val="0"/>
          <w:sz w:val="28"/>
          <w:szCs w:val="28"/>
        </w:rPr>
        <w:t>，补考期限为两年。</w:t>
      </w:r>
    </w:p>
    <w:p>
      <w:pPr>
        <w:widowControl/>
        <w:spacing w:before="333" w:line="291"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考核方案：（1）理论知识考试方案（考试时间</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45分钟</w:t>
      </w:r>
      <w:r>
        <w:rPr>
          <w:rFonts w:hint="eastAsia" w:cs="宋体" w:asciiTheme="minorEastAsia" w:hAnsiTheme="minorEastAsia" w:eastAsiaTheme="minorEastAsia"/>
          <w:kern w:val="0"/>
          <w:sz w:val="28"/>
          <w:szCs w:val="28"/>
        </w:rPr>
        <w:t>）</w:t>
      </w:r>
    </w:p>
    <w:tbl>
      <w:tblPr>
        <w:tblStyle w:val="2"/>
        <w:tblW w:w="7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2242"/>
        <w:gridCol w:w="1344"/>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题型</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考试方式</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鉴定题量</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判断题</w:t>
            </w:r>
          </w:p>
        </w:tc>
        <w:tc>
          <w:tcPr>
            <w:tcW w:w="2242" w:type="dxa"/>
            <w:vMerge w:val="restart"/>
            <w:tcBorders>
              <w:top w:val="nil"/>
              <w:left w:val="single" w:color="auto" w:sz="4" w:space="0"/>
              <w:bottom w:val="single" w:color="auto" w:sz="4" w:space="0"/>
              <w:right w:val="single" w:color="auto" w:sz="4" w:space="0"/>
            </w:tcBorders>
            <w:vAlign w:val="center"/>
          </w:tcPr>
          <w:p>
            <w:pPr>
              <w:jc w:val="center"/>
              <w:rPr>
                <w:sz w:val="28"/>
                <w:szCs w:val="28"/>
              </w:rPr>
            </w:pPr>
            <w:r>
              <w:rPr>
                <w:sz w:val="28"/>
                <w:szCs w:val="28"/>
              </w:rPr>
              <w:t>闭卷笔试</w:t>
            </w:r>
            <w:r>
              <w:rPr>
                <w:rFonts w:hint="eastAsia"/>
                <w:sz w:val="28"/>
                <w:szCs w:val="28"/>
              </w:rPr>
              <w:t>/机考</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4</w:t>
            </w:r>
            <w:r>
              <w:rPr>
                <w:sz w:val="28"/>
                <w:szCs w:val="28"/>
              </w:rPr>
              <w:t>0</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4</w:t>
            </w: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单选题</w:t>
            </w:r>
          </w:p>
        </w:tc>
        <w:tc>
          <w:tcPr>
            <w:tcW w:w="2242" w:type="dxa"/>
            <w:vMerge w:val="continue"/>
            <w:tcBorders>
              <w:top w:val="nil"/>
              <w:left w:val="single" w:color="auto" w:sz="4" w:space="0"/>
              <w:bottom w:val="single" w:color="auto" w:sz="4" w:space="0"/>
              <w:right w:val="single" w:color="auto" w:sz="4" w:space="0"/>
            </w:tcBorders>
            <w:vAlign w:val="center"/>
          </w:tcPr>
          <w:p>
            <w:pPr>
              <w:jc w:val="center"/>
              <w:rPr>
                <w:sz w:val="28"/>
                <w:szCs w:val="28"/>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6</w:t>
            </w:r>
            <w:r>
              <w:rPr>
                <w:sz w:val="28"/>
                <w:szCs w:val="28"/>
              </w:rPr>
              <w:t>0</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6</w:t>
            </w: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小计</w:t>
            </w:r>
          </w:p>
        </w:tc>
        <w:tc>
          <w:tcPr>
            <w:tcW w:w="224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1</w:t>
            </w:r>
            <w:r>
              <w:rPr>
                <w:rFonts w:hint="eastAsia"/>
                <w:sz w:val="28"/>
                <w:szCs w:val="28"/>
              </w:rPr>
              <w:t>0</w:t>
            </w:r>
            <w:r>
              <w:rPr>
                <w:sz w:val="28"/>
                <w:szCs w:val="28"/>
              </w:rPr>
              <w:t>0</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100</w:t>
            </w:r>
          </w:p>
        </w:tc>
      </w:tr>
    </w:tbl>
    <w:p>
      <w:pPr>
        <w:keepNext w:val="0"/>
        <w:keepLines w:val="0"/>
        <w:pageBreakBefore w:val="0"/>
        <w:widowControl/>
        <w:kinsoku/>
        <w:wordWrap/>
        <w:overflowPunct/>
        <w:topLinePunct w:val="0"/>
        <w:autoSpaceDE/>
        <w:autoSpaceDN/>
        <w:bidi w:val="0"/>
        <w:adjustRightInd/>
        <w:snapToGrid/>
        <w:spacing w:line="240" w:lineRule="auto"/>
        <w:ind w:left="567" w:firstLine="280" w:firstLineChars="100"/>
        <w:jc w:val="left"/>
        <w:textAlignment w:val="auto"/>
        <w:rPr>
          <w:rFonts w:hint="eastAsia"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hint="eastAsia"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w:t>
      </w:r>
      <w:r>
        <w:rPr>
          <w:rFonts w:hint="eastAsia" w:asciiTheme="minorEastAsia" w:hAnsiTheme="minorEastAsia" w:eastAsiaTheme="minorEastAsia"/>
          <w:kern w:val="0"/>
          <w:sz w:val="28"/>
          <w:szCs w:val="28"/>
        </w:rPr>
        <w:t>专业能力</w:t>
      </w:r>
      <w:r>
        <w:rPr>
          <w:rFonts w:hint="eastAsia" w:cs="宋体" w:asciiTheme="minorEastAsia" w:hAnsiTheme="minorEastAsia" w:eastAsiaTheme="minorEastAsia"/>
          <w:kern w:val="0"/>
          <w:sz w:val="28"/>
          <w:szCs w:val="28"/>
        </w:rPr>
        <w:t>考核方案</w:t>
      </w:r>
      <w:r>
        <w:rPr>
          <w:rFonts w:hint="eastAsia"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考核项目表</w:t>
      </w:r>
    </w:p>
    <w:tbl>
      <w:tblPr>
        <w:tblStyle w:val="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01"/>
        <w:gridCol w:w="709"/>
        <w:gridCol w:w="2126"/>
        <w:gridCol w:w="1220"/>
        <w:gridCol w:w="795"/>
        <w:gridCol w:w="111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asciiTheme="minorEastAsia" w:hAnsiTheme="minorEastAsia" w:eastAsiaTheme="minorEastAsia"/>
              </w:rPr>
              <w:t>职业(工种)名称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hint="eastAsia" w:asciiTheme="minorEastAsia" w:hAnsiTheme="minorEastAsia" w:eastAsiaTheme="minorEastAsia"/>
              </w:rPr>
              <w:t>客户服务管理员</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asciiTheme="minorEastAsia" w:hAnsiTheme="minorEastAsia" w:eastAsiaTheme="minorEastAsia"/>
              </w:rPr>
              <w:t>等级</w:t>
            </w:r>
          </w:p>
        </w:tc>
        <w:tc>
          <w:tcPr>
            <w:tcW w:w="269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3" w:type="dxa"/>
            <w:gridSpan w:val="2"/>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asciiTheme="minorEastAsia" w:hAnsiTheme="minorEastAsia" w:eastAsiaTheme="minorEastAsia"/>
              </w:rPr>
              <w:t>职业代码</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3" w:lineRule="auto"/>
              <w:jc w:val="left"/>
              <w:rPr>
                <w:rFonts w:asciiTheme="minorEastAsia" w:hAnsiTheme="minorEastAsia" w:eastAsiaTheme="minorEastAsia"/>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rPr>
            </w:pPr>
          </w:p>
        </w:tc>
        <w:tc>
          <w:tcPr>
            <w:tcW w:w="269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
              </w:rPr>
            </w:pPr>
            <w:r>
              <w:rPr>
                <w:rFonts w:asciiTheme="minorEastAsia" w:hAnsiTheme="minorEastAsia" w:eastAsiaTheme="minorEastAsia"/>
                <w:b/>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Cs/>
              </w:rPr>
            </w:pPr>
            <w:r>
              <w:rPr>
                <w:rFonts w:asciiTheme="minorEastAsia" w:hAnsiTheme="minorEastAsia" w:eastAsiaTheme="minorEastAsia"/>
                <w:bCs/>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Cs/>
              </w:rPr>
            </w:pPr>
            <w:r>
              <w:rPr>
                <w:rFonts w:asciiTheme="minorEastAsia" w:hAnsiTheme="minorEastAsia" w:eastAsiaTheme="minorEastAsia"/>
                <w:bCs/>
              </w:rPr>
              <w:t>单元编号</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Cs/>
              </w:rPr>
            </w:pPr>
            <w:r>
              <w:rPr>
                <w:rFonts w:asciiTheme="minorEastAsia" w:hAnsiTheme="minorEastAsia" w:eastAsiaTheme="minorEastAsia"/>
                <w:bCs/>
              </w:rPr>
              <w:t>单元内容</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Cs/>
              </w:rPr>
            </w:pPr>
            <w:r>
              <w:rPr>
                <w:rFonts w:asciiTheme="minorEastAsia" w:hAnsiTheme="minorEastAsia" w:eastAsiaTheme="minorEastAsia"/>
                <w:bCs/>
              </w:rPr>
              <w:t>考核方式</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Cs/>
              </w:rPr>
            </w:pPr>
            <w:r>
              <w:rPr>
                <w:rFonts w:asciiTheme="minorEastAsia" w:hAnsiTheme="minorEastAsia" w:eastAsiaTheme="minorEastAsia"/>
                <w:bCs/>
              </w:rPr>
              <w:t>选考方法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Cs/>
              </w:rPr>
            </w:pPr>
            <w:r>
              <w:rPr>
                <w:rFonts w:asciiTheme="minorEastAsia" w:hAnsiTheme="minorEastAsia" w:eastAsiaTheme="minorEastAsia"/>
                <w:bCs/>
              </w:rPr>
              <w:t>考核时间(</w:t>
            </w:r>
            <w:r>
              <w:rPr>
                <w:rFonts w:hint="eastAsia" w:asciiTheme="minorEastAsia" w:hAnsiTheme="minorEastAsia" w:eastAsiaTheme="minorEastAsia"/>
                <w:bCs/>
                <w:lang w:val="en-US" w:eastAsia="zh-CN"/>
              </w:rPr>
              <w:t>分钟</w:t>
            </w:r>
            <w:r>
              <w:rPr>
                <w:rFonts w:asciiTheme="minorEastAsia" w:hAnsiTheme="minorEastAsia" w:eastAsiaTheme="minorEastAsia"/>
                <w:bCs/>
              </w:rPr>
              <w:t>)</w:t>
            </w:r>
          </w:p>
        </w:tc>
        <w:tc>
          <w:tcPr>
            <w:tcW w:w="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74" w:lineRule="auto"/>
              <w:jc w:val="center"/>
              <w:textAlignment w:val="auto"/>
              <w:rPr>
                <w:rFonts w:asciiTheme="minorEastAsia" w:hAnsiTheme="minorEastAsia" w:eastAsiaTheme="minorEastAsia"/>
                <w:bCs/>
              </w:rPr>
            </w:pPr>
            <w:r>
              <w:rPr>
                <w:rFonts w:asciiTheme="minorEastAsia" w:hAnsiTheme="minorEastAsia" w:eastAsiaTheme="minorEastAsia"/>
                <w:bCs/>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asciiTheme="minorEastAsia" w:hAnsiTheme="minorEastAsia" w:eastAsiaTheme="minorEastAsia"/>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highlight w:val="yellow"/>
              </w:rPr>
            </w:pPr>
            <w:r>
              <w:rPr>
                <w:rFonts w:asciiTheme="minorEastAsia" w:hAnsiTheme="minorEastAsia" w:eastAsiaTheme="minorEastAsia"/>
              </w:rPr>
              <w:t>客户服务策划</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服务职责及规范要求</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笔试/机考</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asciiTheme="minorEastAsia" w:hAnsiTheme="minorEastAsia" w:eastAsiaTheme="minorEastAsia"/>
              </w:rPr>
              <w:t>必考</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10</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asciiTheme="minorEastAsia" w:hAnsiTheme="minorEastAsia" w:eastAsiaTheme="minorEastAsia"/>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highlight w:val="yellow"/>
              </w:rPr>
            </w:pPr>
            <w:r>
              <w:rPr>
                <w:rFonts w:asciiTheme="minorEastAsia" w:hAnsiTheme="minorEastAsia" w:eastAsiaTheme="minorEastAsia"/>
              </w:rPr>
              <w:t>客户服务提供</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服务信息及人员管理</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笔试/机考</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asciiTheme="minorEastAsia" w:hAnsiTheme="minorEastAsia" w:eastAsiaTheme="minorEastAsia"/>
              </w:rPr>
              <w:t>必考</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15</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hint="eastAsia" w:asciiTheme="minorEastAsia" w:hAnsiTheme="minorEastAsia" w:eastAsiaTheme="minorEastAsia"/>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highlight w:val="yellow"/>
              </w:rPr>
            </w:pPr>
            <w:r>
              <w:rPr>
                <w:rFonts w:asciiTheme="minorEastAsia" w:hAnsiTheme="minorEastAsia" w:eastAsiaTheme="minorEastAsia"/>
              </w:rPr>
              <w:t>客户服务控制</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服务质量及过程控制</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笔试/机考</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asciiTheme="minorEastAsia" w:hAnsiTheme="minorEastAsia" w:eastAsiaTheme="minorEastAsia"/>
              </w:rPr>
              <w:t>必考</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10</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left"/>
              <w:rPr>
                <w:rFonts w:asciiTheme="minorEastAsia" w:hAnsiTheme="minorEastAsia" w:eastAsiaTheme="minorEastAsia"/>
              </w:rPr>
            </w:pPr>
            <w:r>
              <w:rPr>
                <w:rFonts w:hint="eastAsia" w:asciiTheme="minorEastAsia" w:hAnsiTheme="minorEastAsia" w:eastAsiaTheme="minorEastAsia"/>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highlight w:val="yellow"/>
              </w:rPr>
            </w:pPr>
            <w:r>
              <w:rPr>
                <w:rFonts w:asciiTheme="minorEastAsia" w:hAnsiTheme="minorEastAsia" w:eastAsiaTheme="minorEastAsia"/>
              </w:rPr>
              <w:t>客户服务改进</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客户投诉及关系处理</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笔试/机考</w:t>
            </w:r>
          </w:p>
        </w:tc>
        <w:tc>
          <w:tcPr>
            <w:tcW w:w="79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asciiTheme="minorEastAsia" w:hAnsiTheme="minorEastAsia" w:eastAsiaTheme="minorEastAsia"/>
              </w:rPr>
              <w:t>必考</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10</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43" w:type="dxa"/>
            <w:gridSpan w:val="6"/>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asciiTheme="minorEastAsia" w:hAnsiTheme="minorEastAsia" w:eastAsiaTheme="minorEastAsia"/>
              </w:rPr>
              <w:t>合计</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hint="eastAsia" w:asciiTheme="minorEastAsia" w:hAnsiTheme="minorEastAsia" w:eastAsiaTheme="minorEastAsia"/>
              </w:rPr>
              <w:t>45</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Theme="minorEastAsia" w:hAnsiTheme="minorEastAsia" w:eastAsiaTheme="minorEastAsia"/>
              </w:rPr>
            </w:pPr>
            <w:r>
              <w:rPr>
                <w:rFonts w:asciiTheme="minorEastAsia" w:hAnsiTheme="minorEastAsia" w:eastAsiaTheme="minorEastAsia"/>
              </w:rPr>
              <w:t>100</w:t>
            </w:r>
          </w:p>
        </w:tc>
      </w:tr>
    </w:tbl>
    <w:p>
      <w:pPr>
        <w:keepNext w:val="0"/>
        <w:keepLines w:val="0"/>
        <w:pageBreakBefore w:val="0"/>
        <w:widowControl/>
        <w:kinsoku/>
        <w:wordWrap/>
        <w:overflowPunct/>
        <w:topLinePunct w:val="0"/>
        <w:autoSpaceDE/>
        <w:autoSpaceDN/>
        <w:bidi w:val="0"/>
        <w:adjustRightInd/>
        <w:snapToGrid/>
        <w:spacing w:line="240" w:lineRule="auto"/>
        <w:ind w:right="409" w:rightChars="195"/>
        <w:jc w:val="left"/>
        <w:textAlignment w:val="auto"/>
        <w:rPr>
          <w:rFonts w:hint="eastAsia"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【客户服务管理员】二级评价标准如下：</w:t>
      </w:r>
    </w:p>
    <w:p>
      <w:pPr>
        <w:keepNext w:val="0"/>
        <w:keepLines w:val="0"/>
        <w:pageBreakBefore w:val="0"/>
        <w:widowControl/>
        <w:kinsoku/>
        <w:wordWrap/>
        <w:overflowPunct/>
        <w:topLinePunct w:val="0"/>
        <w:autoSpaceDE w:val="0"/>
        <w:autoSpaceDN/>
        <w:bidi w:val="0"/>
        <w:adjustRightInd/>
        <w:snapToGrid/>
        <w:spacing w:line="240" w:lineRule="auto"/>
        <w:ind w:right="-86" w:rightChars="-41" w:firstLine="565" w:firstLineChars="202"/>
        <w:jc w:val="left"/>
        <w:textAlignment w:val="auto"/>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客户服务管理员</w:t>
      </w:r>
      <w:r>
        <w:rPr>
          <w:rFonts w:hint="eastAsia" w:cs="宋体" w:asciiTheme="minorEastAsia" w:hAnsiTheme="minorEastAsia" w:eastAsiaTheme="minorEastAsia"/>
          <w:kern w:val="0"/>
          <w:sz w:val="28"/>
          <w:szCs w:val="28"/>
        </w:rPr>
        <w:t>（二级）的鉴定方式分为理论知识和</w:t>
      </w:r>
      <w:r>
        <w:rPr>
          <w:rFonts w:hint="eastAsia" w:asciiTheme="minorEastAsia" w:hAnsiTheme="minorEastAsia" w:eastAsiaTheme="minorEastAsia"/>
          <w:kern w:val="0"/>
          <w:sz w:val="28"/>
          <w:szCs w:val="28"/>
        </w:rPr>
        <w:t>专业技能</w:t>
      </w:r>
      <w:r>
        <w:rPr>
          <w:rFonts w:hint="eastAsia" w:cs="宋体" w:asciiTheme="minorEastAsia" w:hAnsiTheme="minorEastAsia" w:eastAsiaTheme="minorEastAsia"/>
          <w:kern w:val="0"/>
          <w:sz w:val="28"/>
          <w:szCs w:val="28"/>
        </w:rPr>
        <w:t>考核。</w:t>
      </w:r>
      <w:r>
        <w:rPr>
          <w:rFonts w:hint="eastAsia" w:cs="宋体" w:asciiTheme="minorEastAsia" w:hAnsiTheme="minorEastAsia" w:eastAsiaTheme="minorEastAsia"/>
          <w:spacing w:val="-3"/>
          <w:kern w:val="0"/>
          <w:sz w:val="28"/>
          <w:szCs w:val="28"/>
        </w:rPr>
        <w:t>理论知识</w:t>
      </w:r>
      <w:r>
        <w:rPr>
          <w:rFonts w:hint="eastAsia" w:asciiTheme="minorEastAsia" w:hAnsiTheme="minorEastAsia" w:eastAsiaTheme="minorEastAsia"/>
          <w:spacing w:val="-3"/>
          <w:kern w:val="0"/>
          <w:sz w:val="28"/>
          <w:szCs w:val="28"/>
        </w:rPr>
        <w:t>和专业技能考核都采用闭卷笔试方式或者机考，都实行100分制，每门60分及以上者为合格，</w:t>
      </w:r>
      <w:r>
        <w:rPr>
          <w:rFonts w:hint="eastAsia" w:cs="宋体" w:asciiTheme="minorEastAsia" w:hAnsiTheme="minorEastAsia" w:eastAsiaTheme="minorEastAsia"/>
          <w:kern w:val="0"/>
          <w:sz w:val="28"/>
          <w:szCs w:val="28"/>
        </w:rPr>
        <w:t>理论知识或</w:t>
      </w:r>
      <w:r>
        <w:rPr>
          <w:rFonts w:hint="eastAsia" w:asciiTheme="minorEastAsia" w:hAnsiTheme="minorEastAsia" w:eastAsiaTheme="minorEastAsia"/>
          <w:kern w:val="0"/>
          <w:sz w:val="28"/>
          <w:szCs w:val="28"/>
        </w:rPr>
        <w:t>专业</w:t>
      </w:r>
      <w:r>
        <w:rPr>
          <w:rFonts w:hint="eastAsia" w:cs="宋体" w:asciiTheme="minorEastAsia" w:hAnsiTheme="minorEastAsia" w:eastAsiaTheme="minorEastAsia"/>
          <w:kern w:val="0"/>
          <w:sz w:val="28"/>
          <w:szCs w:val="28"/>
        </w:rPr>
        <w:t>技能不及格者可按规定分别补考</w:t>
      </w:r>
      <w:r>
        <w:rPr>
          <w:rFonts w:hint="eastAsia" w:asciiTheme="minorEastAsia" w:hAnsiTheme="minorEastAsia" w:eastAsiaTheme="minorEastAsia"/>
          <w:kern w:val="0"/>
          <w:sz w:val="28"/>
          <w:szCs w:val="28"/>
        </w:rPr>
        <w:t>，补考期限为两年</w:t>
      </w:r>
    </w:p>
    <w:p>
      <w:pPr>
        <w:keepNext w:val="0"/>
        <w:keepLines w:val="0"/>
        <w:pageBreakBefore w:val="0"/>
        <w:widowControl/>
        <w:kinsoku/>
        <w:wordWrap/>
        <w:overflowPunct/>
        <w:topLinePunct w:val="0"/>
        <w:autoSpaceDN/>
        <w:bidi w:val="0"/>
        <w:adjustRightInd/>
        <w:snapToGrid/>
        <w:spacing w:line="240" w:lineRule="auto"/>
        <w:jc w:val="left"/>
        <w:textAlignment w:val="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考核方案：（</w:t>
      </w:r>
      <w:r>
        <w:rPr>
          <w:rFonts w:hint="eastAsia"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rPr>
        <w:t>）理论知识考试方案（考试时间</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45分钟</w:t>
      </w:r>
      <w:r>
        <w:rPr>
          <w:rFonts w:hint="eastAsia" w:cs="宋体" w:asciiTheme="minorEastAsia" w:hAnsiTheme="minorEastAsia" w:eastAsiaTheme="minorEastAsia"/>
          <w:kern w:val="0"/>
          <w:sz w:val="28"/>
          <w:szCs w:val="28"/>
        </w:rPr>
        <w:t>）</w:t>
      </w:r>
    </w:p>
    <w:tbl>
      <w:tblPr>
        <w:tblStyle w:val="2"/>
        <w:tblpPr w:leftFromText="180" w:rightFromText="180" w:vertAnchor="text" w:horzAnchor="page" w:tblpXSpec="center" w:tblpY="74"/>
        <w:tblOverlap w:val="never"/>
        <w:tblW w:w="7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21"/>
        <w:gridCol w:w="155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tcPr>
          <w:p>
            <w:pPr>
              <w:widowControl/>
              <w:ind w:left="108"/>
              <w:jc w:val="center"/>
              <w:rPr>
                <w:rFonts w:asciiTheme="minorEastAsia" w:hAnsiTheme="minorEastAsia" w:eastAsiaTheme="minorEastAsia"/>
                <w:sz w:val="28"/>
                <w:szCs w:val="28"/>
              </w:rPr>
            </w:pPr>
            <w:r>
              <w:rPr>
                <w:rFonts w:hint="eastAsia" w:cs="宋体" w:asciiTheme="minorEastAsia" w:hAnsiTheme="minorEastAsia" w:eastAsiaTheme="minorEastAsia"/>
                <w:sz w:val="28"/>
                <w:szCs w:val="28"/>
              </w:rPr>
              <w:t>题型</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8"/>
                <w:szCs w:val="28"/>
              </w:rPr>
            </w:pPr>
            <w:r>
              <w:rPr>
                <w:rFonts w:asciiTheme="minorEastAsia" w:hAnsiTheme="minorEastAsia" w:eastAsiaTheme="minorEastAsia"/>
                <w:sz w:val="28"/>
                <w:szCs w:val="28"/>
              </w:rPr>
              <w:t>考试方式</w:t>
            </w:r>
          </w:p>
        </w:tc>
        <w:tc>
          <w:tcPr>
            <w:tcW w:w="1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8"/>
                <w:szCs w:val="28"/>
              </w:rPr>
            </w:pPr>
            <w:r>
              <w:rPr>
                <w:rFonts w:asciiTheme="minorEastAsia" w:hAnsiTheme="minorEastAsia" w:eastAsiaTheme="minorEastAsia"/>
                <w:sz w:val="28"/>
                <w:szCs w:val="28"/>
              </w:rPr>
              <w:t>鉴定题量</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8"/>
                <w:szCs w:val="28"/>
              </w:rPr>
            </w:pPr>
            <w:r>
              <w:rPr>
                <w:rFonts w:hint="eastAsia" w:cs="宋体" w:asciiTheme="minorEastAsia" w:hAnsiTheme="minorEastAsia" w:eastAsiaTheme="minorEastAsia"/>
                <w:spacing w:val="1"/>
                <w:sz w:val="28"/>
                <w:szCs w:val="28"/>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tcPr>
          <w:p>
            <w:pPr>
              <w:widowControl/>
              <w:autoSpaceDE w:val="0"/>
              <w:jc w:val="center"/>
              <w:rPr>
                <w:rFonts w:asciiTheme="minorEastAsia" w:hAnsiTheme="minorEastAsia" w:eastAsiaTheme="minorEastAsia"/>
                <w:sz w:val="28"/>
                <w:szCs w:val="28"/>
              </w:rPr>
            </w:pPr>
            <w:r>
              <w:rPr>
                <w:rFonts w:hint="eastAsia" w:cs="宋体" w:asciiTheme="minorEastAsia" w:hAnsiTheme="minorEastAsia" w:eastAsiaTheme="minorEastAsia"/>
                <w:spacing w:val="1"/>
                <w:sz w:val="28"/>
                <w:szCs w:val="28"/>
              </w:rPr>
              <w:t>判断题</w:t>
            </w:r>
          </w:p>
        </w:tc>
        <w:tc>
          <w:tcPr>
            <w:tcW w:w="1821" w:type="dxa"/>
            <w:vMerge w:val="restart"/>
            <w:tcBorders>
              <w:top w:val="nil"/>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z w:val="28"/>
                <w:szCs w:val="28"/>
              </w:rPr>
            </w:pPr>
            <w:r>
              <w:rPr>
                <w:rFonts w:asciiTheme="minorEastAsia" w:hAnsiTheme="minorEastAsia" w:eastAsiaTheme="minorEastAsia"/>
                <w:sz w:val="28"/>
                <w:szCs w:val="28"/>
              </w:rPr>
              <w:t>闭卷笔试</w:t>
            </w:r>
          </w:p>
        </w:tc>
        <w:tc>
          <w:tcPr>
            <w:tcW w:w="1552" w:type="dxa"/>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z w:val="28"/>
                <w:szCs w:val="28"/>
              </w:rPr>
            </w:pPr>
            <w:r>
              <w:rPr>
                <w:rFonts w:hint="eastAsia" w:asciiTheme="minorEastAsia" w:hAnsiTheme="minorEastAsia" w:eastAsiaTheme="minorEastAsia"/>
                <w:spacing w:val="1"/>
                <w:sz w:val="28"/>
                <w:szCs w:val="28"/>
              </w:rPr>
              <w:t>4</w:t>
            </w:r>
            <w:r>
              <w:rPr>
                <w:rFonts w:asciiTheme="minorEastAsia" w:hAnsiTheme="minorEastAsia" w:eastAsiaTheme="minorEastAsia"/>
                <w:spacing w:val="1"/>
                <w:sz w:val="28"/>
                <w:szCs w:val="28"/>
              </w:rPr>
              <w:t>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z w:val="28"/>
                <w:szCs w:val="28"/>
              </w:rPr>
            </w:pPr>
            <w:r>
              <w:rPr>
                <w:rFonts w:hint="eastAsia" w:asciiTheme="minorEastAsia" w:hAnsiTheme="minorEastAsia" w:eastAsiaTheme="minorEastAsia"/>
                <w:spacing w:val="1"/>
                <w:sz w:val="28"/>
                <w:szCs w:val="28"/>
              </w:rPr>
              <w:t>4</w:t>
            </w:r>
            <w:r>
              <w:rPr>
                <w:rFonts w:asciiTheme="minorEastAsia" w:hAnsiTheme="minorEastAsia" w:eastAsiaTheme="minorEastAsia"/>
                <w:spacing w:val="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tcPr>
          <w:p>
            <w:pPr>
              <w:widowControl/>
              <w:autoSpaceDE w:val="0"/>
              <w:jc w:val="center"/>
              <w:rPr>
                <w:rFonts w:asciiTheme="minorEastAsia" w:hAnsiTheme="minorEastAsia" w:eastAsiaTheme="minorEastAsia"/>
                <w:sz w:val="28"/>
                <w:szCs w:val="28"/>
              </w:rPr>
            </w:pPr>
            <w:r>
              <w:rPr>
                <w:rFonts w:hint="eastAsia" w:cs="宋体" w:asciiTheme="minorEastAsia" w:hAnsiTheme="minorEastAsia" w:eastAsiaTheme="minorEastAsia"/>
                <w:spacing w:val="1"/>
                <w:sz w:val="28"/>
                <w:szCs w:val="28"/>
              </w:rPr>
              <w:t>单选题</w:t>
            </w:r>
          </w:p>
        </w:tc>
        <w:tc>
          <w:tcPr>
            <w:tcW w:w="1821"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8"/>
                <w:szCs w:val="28"/>
              </w:rPr>
            </w:pPr>
          </w:p>
        </w:tc>
        <w:tc>
          <w:tcPr>
            <w:tcW w:w="1552" w:type="dxa"/>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z w:val="28"/>
                <w:szCs w:val="28"/>
              </w:rPr>
            </w:pPr>
            <w:r>
              <w:rPr>
                <w:rFonts w:hint="eastAsia" w:asciiTheme="minorEastAsia" w:hAnsiTheme="minorEastAsia" w:eastAsiaTheme="minorEastAsia"/>
                <w:spacing w:val="1"/>
                <w:sz w:val="28"/>
                <w:szCs w:val="28"/>
              </w:rPr>
              <w:t>6</w:t>
            </w:r>
            <w:r>
              <w:rPr>
                <w:rFonts w:asciiTheme="minorEastAsia" w:hAnsiTheme="minorEastAsia" w:eastAsiaTheme="minorEastAsia"/>
                <w:spacing w:val="1"/>
                <w:sz w:val="28"/>
                <w:szCs w:val="28"/>
              </w:rPr>
              <w:t>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z w:val="28"/>
                <w:szCs w:val="28"/>
              </w:rPr>
            </w:pPr>
            <w:r>
              <w:rPr>
                <w:rFonts w:hint="eastAsia" w:asciiTheme="minorEastAsia" w:hAnsiTheme="minorEastAsia" w:eastAsiaTheme="minorEastAsia"/>
                <w:spacing w:val="1"/>
                <w:sz w:val="28"/>
                <w:szCs w:val="28"/>
              </w:rPr>
              <w:t>6</w:t>
            </w:r>
            <w:r>
              <w:rPr>
                <w:rFonts w:asciiTheme="minorEastAsia" w:hAnsiTheme="minorEastAsia" w:eastAsiaTheme="minorEastAsia"/>
                <w:spacing w:val="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tcPr>
          <w:p>
            <w:pPr>
              <w:widowControl/>
              <w:autoSpaceDE w:val="0"/>
              <w:jc w:val="center"/>
              <w:rPr>
                <w:rFonts w:asciiTheme="minorEastAsia" w:hAnsiTheme="minorEastAsia" w:eastAsiaTheme="minorEastAsia"/>
                <w:sz w:val="28"/>
                <w:szCs w:val="28"/>
              </w:rPr>
            </w:pPr>
            <w:r>
              <w:rPr>
                <w:rFonts w:hint="eastAsia" w:cs="宋体" w:asciiTheme="minorEastAsia" w:hAnsiTheme="minorEastAsia" w:eastAsiaTheme="minorEastAsia"/>
                <w:sz w:val="28"/>
                <w:szCs w:val="28"/>
              </w:rPr>
              <w:t>小计</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552" w:type="dxa"/>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pacing w:val="1"/>
                <w:sz w:val="28"/>
                <w:szCs w:val="28"/>
              </w:rPr>
            </w:pPr>
            <w:r>
              <w:rPr>
                <w:rFonts w:asciiTheme="minorEastAsia" w:hAnsiTheme="minorEastAsia" w:eastAsiaTheme="minorEastAsia"/>
                <w:spacing w:val="1"/>
                <w:sz w:val="28"/>
                <w:szCs w:val="28"/>
              </w:rPr>
              <w:t>1</w:t>
            </w:r>
            <w:r>
              <w:rPr>
                <w:rFonts w:hint="eastAsia" w:asciiTheme="minorEastAsia" w:hAnsiTheme="minorEastAsia" w:eastAsiaTheme="minorEastAsia"/>
                <w:spacing w:val="1"/>
                <w:sz w:val="28"/>
                <w:szCs w:val="28"/>
              </w:rPr>
              <w:t>0</w:t>
            </w:r>
            <w:r>
              <w:rPr>
                <w:rFonts w:asciiTheme="minorEastAsia" w:hAnsiTheme="minorEastAsia" w:eastAsiaTheme="minorEastAsia"/>
                <w:spacing w:val="1"/>
                <w:sz w:val="28"/>
                <w:szCs w:val="28"/>
              </w:rPr>
              <w:t>0</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autoSpaceDE w:val="0"/>
              <w:jc w:val="center"/>
              <w:rPr>
                <w:rFonts w:asciiTheme="minorEastAsia" w:hAnsiTheme="minorEastAsia" w:eastAsiaTheme="minorEastAsia"/>
                <w:spacing w:val="1"/>
                <w:sz w:val="28"/>
                <w:szCs w:val="28"/>
              </w:rPr>
            </w:pPr>
            <w:r>
              <w:rPr>
                <w:rFonts w:asciiTheme="minorEastAsia" w:hAnsiTheme="minorEastAsia" w:eastAsiaTheme="minorEastAsia"/>
                <w:spacing w:val="1"/>
                <w:sz w:val="28"/>
                <w:szCs w:val="28"/>
              </w:rPr>
              <w:t>100</w:t>
            </w:r>
          </w:p>
        </w:tc>
      </w:tr>
    </w:tbl>
    <w:p>
      <w:pPr>
        <w:keepNext w:val="0"/>
        <w:keepLines w:val="0"/>
        <w:pageBreakBefore w:val="0"/>
        <w:widowControl/>
        <w:kinsoku/>
        <w:wordWrap/>
        <w:overflowPunct/>
        <w:topLinePunct w:val="0"/>
        <w:autoSpaceDN/>
        <w:bidi w:val="0"/>
        <w:adjustRightInd/>
        <w:snapToGrid/>
        <w:spacing w:line="240" w:lineRule="auto"/>
        <w:jc w:val="left"/>
        <w:textAlignment w:val="auto"/>
        <w:rPr>
          <w:rFonts w:hint="eastAsia" w:cs="宋体" w:asciiTheme="minorEastAsia" w:hAnsiTheme="minorEastAsia" w:eastAsiaTheme="minorEastAsia"/>
          <w:kern w:val="0"/>
          <w:sz w:val="28"/>
          <w:szCs w:val="28"/>
        </w:rPr>
      </w:pPr>
    </w:p>
    <w:p>
      <w:pPr>
        <w:keepNext w:val="0"/>
        <w:keepLines w:val="0"/>
        <w:pageBreakBefore w:val="0"/>
        <w:widowControl/>
        <w:kinsoku/>
        <w:wordWrap/>
        <w:overflowPunct/>
        <w:topLinePunct w:val="0"/>
        <w:autoSpaceDE/>
        <w:autoSpaceDN/>
        <w:bidi w:val="0"/>
        <w:adjustRightInd/>
        <w:snapToGrid/>
        <w:ind w:left="0"/>
        <w:jc w:val="left"/>
        <w:textAlignment w:val="auto"/>
        <w:rPr>
          <w:rFonts w:hint="eastAsia"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w:t>
      </w:r>
      <w:r>
        <w:rPr>
          <w:rFonts w:hint="eastAsia"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w:t>
      </w:r>
      <w:r>
        <w:rPr>
          <w:rFonts w:hint="eastAsia" w:asciiTheme="minorEastAsia" w:hAnsiTheme="minorEastAsia" w:eastAsiaTheme="minorEastAsia"/>
          <w:kern w:val="0"/>
          <w:sz w:val="28"/>
          <w:szCs w:val="28"/>
        </w:rPr>
        <w:t>专业能力</w:t>
      </w:r>
      <w:r>
        <w:rPr>
          <w:rFonts w:hint="eastAsia" w:cs="宋体" w:asciiTheme="minorEastAsia" w:hAnsiTheme="minorEastAsia" w:eastAsiaTheme="minorEastAsia"/>
          <w:kern w:val="0"/>
          <w:sz w:val="28"/>
          <w:szCs w:val="28"/>
        </w:rPr>
        <w:t>考核方案（考核项目表）</w:t>
      </w:r>
    </w:p>
    <w:tbl>
      <w:tblPr>
        <w:tblStyle w:val="2"/>
        <w:tblpPr w:leftFromText="180" w:rightFromText="180" w:vertAnchor="text" w:horzAnchor="margin" w:tblpXSpec="center" w:tblpY="1028"/>
        <w:tblW w:w="939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701"/>
        <w:gridCol w:w="709"/>
        <w:gridCol w:w="2311"/>
        <w:gridCol w:w="1463"/>
        <w:gridCol w:w="810"/>
        <w:gridCol w:w="1119"/>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职业(工种)名称</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客户服务管理员</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等级</w:t>
            </w:r>
          </w:p>
        </w:tc>
        <w:tc>
          <w:tcPr>
            <w:tcW w:w="27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单元编号</w:t>
            </w:r>
          </w:p>
        </w:tc>
        <w:tc>
          <w:tcPr>
            <w:tcW w:w="23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单元内容</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考核方式</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选考方法</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考核时间(</w:t>
            </w:r>
            <w:r>
              <w:rPr>
                <w:rFonts w:hint="eastAsia" w:asciiTheme="minorEastAsia" w:hAnsiTheme="minorEastAsia" w:eastAsiaTheme="minorEastAsia"/>
                <w:bCs/>
                <w:lang w:val="en-US" w:eastAsia="zh-CN"/>
              </w:rPr>
              <w:t>分钟</w:t>
            </w:r>
            <w:r>
              <w:rPr>
                <w:rFonts w:asciiTheme="minorEastAsia" w:hAnsiTheme="minorEastAsia" w:eastAsiaTheme="minorEastAsia"/>
                <w:bCs/>
              </w:rPr>
              <w:t>)</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rPr>
            </w:pPr>
            <w:r>
              <w:rPr>
                <w:rFonts w:asciiTheme="minorEastAsia" w:hAnsiTheme="minorEastAsia" w:eastAsiaTheme="minorEastAsia"/>
                <w:bCs/>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highlight w:val="yellow"/>
              </w:rPr>
            </w:pPr>
            <w:r>
              <w:rPr>
                <w:rFonts w:asciiTheme="minorEastAsia" w:hAnsiTheme="minorEastAsia" w:eastAsiaTheme="minorEastAsia"/>
              </w:rPr>
              <w:t>客户服务策划</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rPr>
            </w:pPr>
            <w:r>
              <w:rPr>
                <w:rFonts w:hint="eastAsia" w:asciiTheme="minorEastAsia" w:hAnsiTheme="minorEastAsia" w:eastAsiaTheme="minorEastAsia"/>
              </w:rPr>
              <w:t>1</w:t>
            </w:r>
          </w:p>
        </w:tc>
        <w:tc>
          <w:tcPr>
            <w:tcW w:w="23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组织体系及流程设计</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笔试/机考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必考</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20</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highlight w:val="yellow"/>
              </w:rPr>
            </w:pPr>
            <w:r>
              <w:rPr>
                <w:rFonts w:asciiTheme="minorEastAsia" w:hAnsiTheme="minorEastAsia" w:eastAsiaTheme="minorEastAsia"/>
              </w:rPr>
              <w:t>客户服务提供</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rPr>
            </w:pPr>
            <w:r>
              <w:rPr>
                <w:rFonts w:hint="eastAsia" w:asciiTheme="minorEastAsia" w:hAnsiTheme="minorEastAsia" w:eastAsiaTheme="minorEastAsia"/>
              </w:rPr>
              <w:t>2</w:t>
            </w:r>
          </w:p>
        </w:tc>
        <w:tc>
          <w:tcPr>
            <w:tcW w:w="23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服务信息及沟通管理</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笔试/机考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必考</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15</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highlight w:val="yellow"/>
              </w:rPr>
            </w:pPr>
            <w:r>
              <w:rPr>
                <w:rFonts w:asciiTheme="minorEastAsia" w:hAnsiTheme="minorEastAsia" w:eastAsiaTheme="minorEastAsia"/>
              </w:rPr>
              <w:t>客户服务控制</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rPr>
            </w:pPr>
            <w:r>
              <w:rPr>
                <w:rFonts w:hint="eastAsia" w:asciiTheme="minorEastAsia" w:hAnsiTheme="minorEastAsia" w:eastAsiaTheme="minorEastAsia"/>
              </w:rPr>
              <w:t>3</w:t>
            </w:r>
          </w:p>
        </w:tc>
        <w:tc>
          <w:tcPr>
            <w:tcW w:w="23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服务质量及成本控制</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笔试/机考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必考</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10</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highlight w:val="yellow"/>
              </w:rPr>
            </w:pPr>
            <w:r>
              <w:rPr>
                <w:rFonts w:asciiTheme="minorEastAsia" w:hAnsiTheme="minorEastAsia" w:eastAsiaTheme="minorEastAsia"/>
              </w:rPr>
              <w:t>客户服务改进</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rPr>
            </w:pPr>
            <w:r>
              <w:rPr>
                <w:rFonts w:hint="eastAsia" w:asciiTheme="minorEastAsia" w:hAnsiTheme="minorEastAsia" w:eastAsiaTheme="minorEastAsia"/>
              </w:rPr>
              <w:t>4</w:t>
            </w:r>
          </w:p>
        </w:tc>
        <w:tc>
          <w:tcPr>
            <w:tcW w:w="23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满意度测量预防纠偏</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笔试/机考</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必考</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15</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9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合计</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hint="eastAsia" w:asciiTheme="minorEastAsia" w:hAnsiTheme="minorEastAsia" w:eastAsiaTheme="minorEastAsia"/>
              </w:rPr>
              <w:t>60</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rPr>
            </w:pPr>
            <w:r>
              <w:rPr>
                <w:rFonts w:asciiTheme="minorEastAsia" w:hAnsiTheme="minorEastAsia" w:eastAsiaTheme="minorEastAsia"/>
              </w:rPr>
              <w:t>100</w:t>
            </w:r>
          </w:p>
        </w:tc>
      </w:tr>
    </w:tbl>
    <w:p>
      <w:pPr>
        <w:adjustRightInd w:val="0"/>
        <w:snapToGrid w:val="0"/>
        <w:spacing w:line="360" w:lineRule="auto"/>
        <w:rPr>
          <w:rFonts w:hint="eastAsia" w:cs="仿宋" w:asciiTheme="minorEastAsia" w:hAnsiTheme="minorEastAsia" w:eastAsiaTheme="minorEastAsia"/>
          <w:color w:val="000000"/>
          <w:spacing w:val="-4"/>
          <w:sz w:val="28"/>
          <w:szCs w:val="28"/>
        </w:rPr>
      </w:pPr>
    </w:p>
    <w:p>
      <w:pPr>
        <w:keepNext w:val="0"/>
        <w:keepLines w:val="0"/>
        <w:pageBreakBefore w:val="0"/>
        <w:kinsoku/>
        <w:wordWrap/>
        <w:overflowPunct/>
        <w:topLinePunct w:val="0"/>
        <w:autoSpaceDN/>
        <w:bidi w:val="0"/>
        <w:adjustRightInd w:val="0"/>
        <w:snapToGrid/>
        <w:spacing w:line="240" w:lineRule="auto"/>
        <w:textAlignment w:val="auto"/>
        <w:rPr>
          <w:rFonts w:hint="eastAsia" w:cs="仿宋" w:asciiTheme="minorEastAsia" w:hAnsiTheme="minorEastAsia" w:eastAsiaTheme="minorEastAsia"/>
          <w:b/>
          <w:color w:val="000000"/>
          <w:spacing w:val="-4"/>
          <w:sz w:val="28"/>
          <w:szCs w:val="28"/>
        </w:rPr>
      </w:pPr>
      <w:r>
        <w:rPr>
          <w:rFonts w:cs="仿宋" w:asciiTheme="minorEastAsia" w:hAnsiTheme="minorEastAsia" w:eastAsiaTheme="minorEastAsia"/>
          <w:b/>
          <w:color w:val="000000"/>
          <w:spacing w:val="-4"/>
          <w:sz w:val="28"/>
          <w:szCs w:val="28"/>
        </w:rPr>
        <w:t>3、评价科目的评价时间和评价地点</w:t>
      </w:r>
    </w:p>
    <w:p>
      <w:pPr>
        <w:keepNext w:val="0"/>
        <w:keepLines w:val="0"/>
        <w:pageBreakBefore w:val="0"/>
        <w:kinsoku/>
        <w:wordWrap/>
        <w:overflowPunct/>
        <w:topLinePunct w:val="0"/>
        <w:autoSpaceDN/>
        <w:bidi w:val="0"/>
        <w:adjustRightInd w:val="0"/>
        <w:snapToGrid/>
        <w:spacing w:line="240" w:lineRule="auto"/>
        <w:textAlignment w:val="auto"/>
        <w:rPr>
          <w:rFonts w:hint="eastAsia" w:cs="仿宋" w:asciiTheme="minorEastAsia" w:hAnsiTheme="minorEastAsia" w:eastAsiaTheme="minorEastAsia"/>
          <w:color w:val="000000"/>
          <w:spacing w:val="-4"/>
          <w:sz w:val="28"/>
          <w:szCs w:val="28"/>
        </w:rPr>
      </w:pPr>
      <w:r>
        <w:rPr>
          <w:rFonts w:hint="eastAsia" w:cs="仿宋" w:asciiTheme="minorEastAsia" w:hAnsiTheme="minorEastAsia" w:eastAsiaTheme="minorEastAsia"/>
          <w:color w:val="000000"/>
          <w:spacing w:val="-4"/>
          <w:sz w:val="28"/>
          <w:szCs w:val="28"/>
        </w:rPr>
        <w:t>评价时间由会员单位提前20工作日申请。</w:t>
      </w:r>
    </w:p>
    <w:p>
      <w:pPr>
        <w:keepNext w:val="0"/>
        <w:keepLines w:val="0"/>
        <w:pageBreakBefore w:val="0"/>
        <w:kinsoku/>
        <w:wordWrap/>
        <w:overflowPunct/>
        <w:topLinePunct w:val="0"/>
        <w:autoSpaceDN/>
        <w:bidi w:val="0"/>
        <w:adjustRightInd w:val="0"/>
        <w:snapToGrid/>
        <w:spacing w:line="240" w:lineRule="auto"/>
        <w:textAlignment w:val="auto"/>
        <w:rPr>
          <w:rFonts w:hint="eastAsia" w:cs="仿宋" w:asciiTheme="minorEastAsia" w:hAnsiTheme="minorEastAsia" w:eastAsiaTheme="minorEastAsia"/>
          <w:color w:val="000000"/>
          <w:spacing w:val="-4"/>
          <w:sz w:val="28"/>
          <w:szCs w:val="28"/>
        </w:rPr>
      </w:pPr>
      <w:r>
        <w:rPr>
          <w:rFonts w:hint="eastAsia" w:cs="仿宋" w:asciiTheme="minorEastAsia" w:hAnsiTheme="minorEastAsia" w:eastAsiaTheme="minorEastAsia"/>
          <w:color w:val="000000"/>
          <w:spacing w:val="-4"/>
          <w:sz w:val="28"/>
          <w:szCs w:val="28"/>
        </w:rPr>
        <w:t>评价地点：上海市第111号鉴定站所（上海市松江区荣乐东路2027号二楼）</w:t>
      </w:r>
    </w:p>
    <w:p>
      <w:pPr>
        <w:keepNext w:val="0"/>
        <w:keepLines w:val="0"/>
        <w:pageBreakBefore w:val="0"/>
        <w:kinsoku/>
        <w:wordWrap/>
        <w:overflowPunct/>
        <w:topLinePunct w:val="0"/>
        <w:autoSpaceDN/>
        <w:bidi w:val="0"/>
        <w:adjustRightInd w:val="0"/>
        <w:snapToGrid/>
        <w:spacing w:line="240" w:lineRule="auto"/>
        <w:textAlignment w:val="auto"/>
        <w:rPr>
          <w:rFonts w:hint="eastAsia" w:cs="仿宋" w:asciiTheme="minorEastAsia" w:hAnsiTheme="minorEastAsia" w:eastAsiaTheme="minorEastAsia"/>
          <w:b/>
          <w:color w:val="000000"/>
          <w:spacing w:val="-4"/>
          <w:sz w:val="28"/>
          <w:szCs w:val="28"/>
        </w:rPr>
      </w:pPr>
      <w:r>
        <w:rPr>
          <w:rFonts w:cs="仿宋" w:asciiTheme="minorEastAsia" w:hAnsiTheme="minorEastAsia" w:eastAsiaTheme="minorEastAsia"/>
          <w:b/>
          <w:color w:val="000000"/>
          <w:spacing w:val="-4"/>
          <w:sz w:val="28"/>
          <w:szCs w:val="28"/>
        </w:rPr>
        <w:t>4、申报时间和申报条件</w:t>
      </w:r>
    </w:p>
    <w:p>
      <w:pPr>
        <w:keepNext w:val="0"/>
        <w:keepLines w:val="0"/>
        <w:pageBreakBefore w:val="0"/>
        <w:kinsoku/>
        <w:wordWrap/>
        <w:overflowPunct/>
        <w:topLinePunct w:val="0"/>
        <w:autoSpaceDN/>
        <w:bidi w:val="0"/>
        <w:adjustRightInd w:val="0"/>
        <w:snapToGrid/>
        <w:spacing w:line="240" w:lineRule="auto"/>
        <w:textAlignment w:val="auto"/>
        <w:rPr>
          <w:rFonts w:hint="eastAsia" w:cs="仿宋" w:asciiTheme="minorEastAsia" w:hAnsiTheme="minorEastAsia" w:eastAsiaTheme="minorEastAsia"/>
          <w:color w:val="000000"/>
          <w:spacing w:val="-4"/>
          <w:sz w:val="28"/>
          <w:szCs w:val="28"/>
        </w:rPr>
      </w:pPr>
      <w:r>
        <w:rPr>
          <w:rFonts w:hint="eastAsia" w:cs="仿宋" w:asciiTheme="minorEastAsia" w:hAnsiTheme="minorEastAsia" w:eastAsiaTheme="minorEastAsia"/>
          <w:color w:val="000000"/>
          <w:spacing w:val="-4"/>
          <w:sz w:val="28"/>
          <w:szCs w:val="28"/>
        </w:rPr>
        <w:t>申报时间：由各会员单位提前20工作日申请。</w:t>
      </w:r>
    </w:p>
    <w:p>
      <w:pPr>
        <w:keepNext w:val="0"/>
        <w:keepLines w:val="0"/>
        <w:pageBreakBefore w:val="0"/>
        <w:kinsoku/>
        <w:wordWrap/>
        <w:overflowPunct/>
        <w:topLinePunct w:val="0"/>
        <w:autoSpaceDE w:val="0"/>
        <w:autoSpaceDN/>
        <w:bidi w:val="0"/>
        <w:snapToGrid/>
        <w:spacing w:line="240" w:lineRule="auto"/>
        <w:textAlignment w:val="auto"/>
        <w:rPr>
          <w:rFonts w:cs="仿宋" w:asciiTheme="minorEastAsia" w:hAnsiTheme="minorEastAsia" w:eastAsiaTheme="minorEastAsia"/>
          <w:color w:val="000000"/>
          <w:spacing w:val="-4"/>
          <w:sz w:val="28"/>
          <w:szCs w:val="28"/>
        </w:rPr>
      </w:pPr>
      <w:r>
        <w:rPr>
          <w:rFonts w:hint="eastAsia" w:cs="仿宋" w:asciiTheme="minorEastAsia" w:hAnsiTheme="minorEastAsia" w:eastAsiaTheme="minorEastAsia"/>
          <w:color w:val="000000"/>
          <w:spacing w:val="-4"/>
          <w:sz w:val="28"/>
          <w:szCs w:val="28"/>
        </w:rPr>
        <w:t>申报条件：</w:t>
      </w:r>
    </w:p>
    <w:p>
      <w:pPr>
        <w:keepNext w:val="0"/>
        <w:keepLines w:val="0"/>
        <w:pageBreakBefore w:val="0"/>
        <w:kinsoku/>
        <w:wordWrap/>
        <w:overflowPunct/>
        <w:topLinePunct w:val="0"/>
        <w:autoSpaceDE w:val="0"/>
        <w:autoSpaceDN/>
        <w:bidi w:val="0"/>
        <w:snapToGrid/>
        <w:spacing w:line="240" w:lineRule="auto"/>
        <w:textAlignment w:val="auto"/>
        <w:rPr>
          <w:rFonts w:hint="eastAsia"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三级客户服务管理师（具备以下</w:t>
      </w:r>
      <w:r>
        <w:rPr>
          <w:rFonts w:hint="eastAsia" w:asciiTheme="minorEastAsia" w:hAnsiTheme="minorEastAsia" w:eastAsiaTheme="minorEastAsia"/>
          <w:b/>
          <w:kern w:val="0"/>
          <w:sz w:val="28"/>
          <w:szCs w:val="28"/>
          <w:lang w:val="en-US" w:eastAsia="zh-CN"/>
        </w:rPr>
        <w:t>任一</w:t>
      </w:r>
      <w:r>
        <w:rPr>
          <w:rFonts w:hint="eastAsia" w:asciiTheme="minorEastAsia" w:hAnsiTheme="minorEastAsia" w:eastAsiaTheme="minorEastAsia"/>
          <w:b/>
          <w:kern w:val="0"/>
          <w:sz w:val="28"/>
          <w:szCs w:val="28"/>
        </w:rPr>
        <w:t>条件）</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（1）连续从事本职业工作5年以上。</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（2）具有以高级技能为培养目标的技工学校、技师学院和职业技术学院本专业或相关专业</w:t>
      </w:r>
      <w:r>
        <w:rPr>
          <w:rFonts w:hint="eastAsia" w:asciiTheme="minorEastAsia" w:hAnsiTheme="minorEastAsia" w:eastAsiaTheme="minorEastAsia"/>
          <w:b/>
          <w:bCs/>
          <w:kern w:val="0"/>
          <w:sz w:val="32"/>
          <w:szCs w:val="32"/>
          <w:vertAlign w:val="superscript"/>
          <w:lang w:val="en-US" w:eastAsia="zh-CN"/>
        </w:rPr>
        <w:t>*</w:t>
      </w:r>
      <w:r>
        <w:rPr>
          <w:rFonts w:hint="eastAsia" w:asciiTheme="minorEastAsia" w:hAnsiTheme="minorEastAsia" w:eastAsiaTheme="minorEastAsia"/>
          <w:kern w:val="0"/>
          <w:sz w:val="28"/>
          <w:szCs w:val="28"/>
        </w:rPr>
        <w:t>毕业证书。</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（3）具有本专业或相关专业</w:t>
      </w:r>
      <w:r>
        <w:rPr>
          <w:rFonts w:hint="eastAsia" w:asciiTheme="minorEastAsia" w:hAnsiTheme="minorEastAsia" w:eastAsiaTheme="minorEastAsia"/>
          <w:b/>
          <w:bCs/>
          <w:kern w:val="0"/>
          <w:sz w:val="32"/>
          <w:szCs w:val="32"/>
          <w:vertAlign w:val="superscript"/>
          <w:lang w:val="en-US" w:eastAsia="zh-CN"/>
        </w:rPr>
        <w:t>*</w:t>
      </w:r>
      <w:r>
        <w:rPr>
          <w:rFonts w:hint="eastAsia" w:asciiTheme="minorEastAsia" w:hAnsiTheme="minorEastAsia" w:eastAsiaTheme="minorEastAsia"/>
          <w:kern w:val="0"/>
          <w:sz w:val="28"/>
          <w:szCs w:val="28"/>
        </w:rPr>
        <w:t>大学专科及以上学历证书。</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（4）具有其他专业大学专科及以上学历证书，连续从事本职业工作1年以上。</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（5）取得其他专业大学专科及以上学历证书后，经三级客户服务管理师正规培训达规定标准学时数，并取得结业证书。</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二级客户服务管理师（具备以下</w:t>
      </w:r>
      <w:r>
        <w:rPr>
          <w:rFonts w:hint="eastAsia" w:asciiTheme="minorEastAsia" w:hAnsiTheme="minorEastAsia" w:eastAsiaTheme="minorEastAsia"/>
          <w:b/>
          <w:kern w:val="0"/>
          <w:sz w:val="28"/>
          <w:szCs w:val="28"/>
          <w:lang w:val="en-US" w:eastAsia="zh-CN"/>
        </w:rPr>
        <w:t>任一</w:t>
      </w:r>
      <w:r>
        <w:rPr>
          <w:rFonts w:hint="eastAsia" w:asciiTheme="minorEastAsia" w:hAnsiTheme="minorEastAsia" w:eastAsiaTheme="minorEastAsia"/>
          <w:b/>
          <w:kern w:val="0"/>
          <w:sz w:val="28"/>
          <w:szCs w:val="28"/>
        </w:rPr>
        <w:t>条件）</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（1）连续从事本职业工作6年以上。</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（2）取得三级客户服务管理师职业资格证书后，连续从事本职业工作2年以上。</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cs="Times New Roman" w:asciiTheme="minorEastAsia" w:hAnsiTheme="minorEastAsia" w:eastAsiaTheme="minorEastAsia"/>
          <w:kern w:val="0"/>
          <w:sz w:val="28"/>
          <w:szCs w:val="28"/>
        </w:rPr>
      </w:pPr>
      <w:r>
        <w:rPr>
          <w:rFonts w:hint="eastAsia" w:asciiTheme="minorEastAsia" w:hAnsiTheme="minorEastAsia" w:eastAsiaTheme="minorEastAsia"/>
          <w:kern w:val="0"/>
          <w:sz w:val="28"/>
          <w:szCs w:val="28"/>
        </w:rPr>
        <w:t>（3）取得三级客户服务管理师职业资格证书后，连续从事本职业工</w:t>
      </w:r>
      <w:r>
        <w:rPr>
          <w:rFonts w:hint="eastAsia" w:cs="Times New Roman" w:asciiTheme="minorEastAsia" w:hAnsiTheme="minorEastAsia" w:eastAsiaTheme="minorEastAsia"/>
          <w:kern w:val="0"/>
          <w:sz w:val="28"/>
          <w:szCs w:val="28"/>
        </w:rPr>
        <w:t>作1年以上，经二级客户服务管理师正规培训达规定标准学时数，并取得结业证书。</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cs="Times New Roman" w:asciiTheme="minorEastAsia" w:hAnsiTheme="minorEastAsia" w:eastAsiaTheme="minorEastAsia"/>
          <w:kern w:val="0"/>
          <w:sz w:val="28"/>
          <w:szCs w:val="28"/>
        </w:rPr>
      </w:pPr>
      <w:r>
        <w:rPr>
          <w:rFonts w:hint="eastAsia" w:cs="Times New Roman" w:asciiTheme="minorEastAsia" w:hAnsiTheme="minorEastAsia" w:eastAsiaTheme="minorEastAsia"/>
          <w:kern w:val="0"/>
          <w:sz w:val="28"/>
          <w:szCs w:val="28"/>
        </w:rPr>
        <w:t>（4）取得本专业或相关专业</w:t>
      </w:r>
      <w:r>
        <w:rPr>
          <w:rFonts w:hint="eastAsia" w:asciiTheme="minorEastAsia" w:hAnsiTheme="minorEastAsia" w:eastAsiaTheme="minorEastAsia"/>
          <w:b/>
          <w:bCs/>
          <w:kern w:val="0"/>
          <w:sz w:val="32"/>
          <w:szCs w:val="32"/>
          <w:vertAlign w:val="superscript"/>
          <w:lang w:val="en-US" w:eastAsia="zh-CN"/>
        </w:rPr>
        <w:t>*</w:t>
      </w:r>
      <w:r>
        <w:rPr>
          <w:rFonts w:hint="eastAsia" w:cs="Times New Roman" w:asciiTheme="minorEastAsia" w:hAnsiTheme="minorEastAsia" w:eastAsiaTheme="minorEastAsia"/>
          <w:kern w:val="0"/>
          <w:sz w:val="28"/>
          <w:szCs w:val="28"/>
        </w:rPr>
        <w:t>大学本科学历证书后，连续从事本职业工作5年以上。</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cs="Times New Roman" w:asciiTheme="minorEastAsia" w:hAnsiTheme="minorEastAsia" w:eastAsiaTheme="minorEastAsia"/>
          <w:kern w:val="0"/>
          <w:sz w:val="28"/>
          <w:szCs w:val="28"/>
        </w:rPr>
      </w:pPr>
      <w:r>
        <w:rPr>
          <w:rFonts w:hint="eastAsia" w:cs="Times New Roman" w:asciiTheme="minorEastAsia" w:hAnsiTheme="minorEastAsia" w:eastAsiaTheme="minorEastAsia"/>
          <w:kern w:val="0"/>
          <w:sz w:val="28"/>
          <w:szCs w:val="28"/>
        </w:rPr>
        <w:t>（5）具有本专业或相关专业</w:t>
      </w:r>
      <w:r>
        <w:rPr>
          <w:rFonts w:hint="eastAsia" w:asciiTheme="minorEastAsia" w:hAnsiTheme="minorEastAsia" w:eastAsiaTheme="minorEastAsia"/>
          <w:b/>
          <w:bCs/>
          <w:kern w:val="0"/>
          <w:sz w:val="32"/>
          <w:szCs w:val="32"/>
          <w:vertAlign w:val="superscript"/>
          <w:lang w:val="en-US" w:eastAsia="zh-CN"/>
        </w:rPr>
        <w:t>*</w:t>
      </w:r>
      <w:r>
        <w:rPr>
          <w:rFonts w:hint="eastAsia" w:cs="Times New Roman" w:asciiTheme="minorEastAsia" w:hAnsiTheme="minorEastAsia" w:eastAsiaTheme="minorEastAsia"/>
          <w:kern w:val="0"/>
          <w:sz w:val="28"/>
          <w:szCs w:val="28"/>
        </w:rPr>
        <w:t>大学本科学历证书，取得三级客户服务管理师职业资格证书后，连续从事本职业工作2年以上。</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cs="Times New Roman" w:asciiTheme="minorEastAsia" w:hAnsiTheme="minorEastAsia" w:eastAsiaTheme="minorEastAsia"/>
          <w:kern w:val="0"/>
          <w:sz w:val="28"/>
          <w:szCs w:val="28"/>
        </w:rPr>
      </w:pPr>
      <w:r>
        <w:rPr>
          <w:rFonts w:hint="eastAsia" w:cs="Times New Roman" w:asciiTheme="minorEastAsia" w:hAnsiTheme="minorEastAsia" w:eastAsiaTheme="minorEastAsia"/>
          <w:kern w:val="0"/>
          <w:sz w:val="28"/>
          <w:szCs w:val="28"/>
        </w:rPr>
        <w:t>（6）具有本专业或相关专业</w:t>
      </w:r>
      <w:r>
        <w:rPr>
          <w:rFonts w:hint="eastAsia" w:asciiTheme="minorEastAsia" w:hAnsiTheme="minorEastAsia" w:eastAsiaTheme="minorEastAsia"/>
          <w:b/>
          <w:bCs/>
          <w:kern w:val="0"/>
          <w:sz w:val="32"/>
          <w:szCs w:val="32"/>
          <w:vertAlign w:val="superscript"/>
          <w:lang w:val="en-US" w:eastAsia="zh-CN"/>
        </w:rPr>
        <w:t>*</w:t>
      </w:r>
      <w:r>
        <w:rPr>
          <w:rFonts w:hint="eastAsia" w:cs="Times New Roman" w:asciiTheme="minorEastAsia" w:hAnsiTheme="minorEastAsia" w:eastAsiaTheme="minorEastAsia"/>
          <w:kern w:val="0"/>
          <w:sz w:val="28"/>
          <w:szCs w:val="28"/>
        </w:rPr>
        <w:t>大学本科学历证书，取得三级客户服务管理师职业资格证书后，连续从事本职业工作1年以上，经二级客户服务管理师正规培训达规定标准学时数，并取得结业证书。</w:t>
      </w:r>
    </w:p>
    <w:p>
      <w:pPr>
        <w:keepNext w:val="0"/>
        <w:keepLines w:val="0"/>
        <w:pageBreakBefore w:val="0"/>
        <w:kinsoku/>
        <w:wordWrap/>
        <w:overflowPunct/>
        <w:topLinePunct w:val="0"/>
        <w:autoSpaceDE w:val="0"/>
        <w:autoSpaceDN/>
        <w:bidi w:val="0"/>
        <w:snapToGrid/>
        <w:spacing w:line="240" w:lineRule="auto"/>
        <w:ind w:left="0" w:leftChars="0" w:firstLine="0" w:firstLineChars="0"/>
        <w:textAlignment w:val="auto"/>
        <w:rPr>
          <w:rFonts w:hint="eastAsia" w:cs="Times New Roman" w:asciiTheme="minorEastAsia" w:hAnsiTheme="minorEastAsia" w:eastAsiaTheme="minorEastAsia"/>
          <w:kern w:val="0"/>
          <w:sz w:val="28"/>
          <w:szCs w:val="28"/>
        </w:rPr>
      </w:pPr>
      <w:r>
        <w:rPr>
          <w:rFonts w:hint="eastAsia" w:cs="Times New Roman" w:asciiTheme="minorEastAsia" w:hAnsiTheme="minorEastAsia" w:eastAsiaTheme="minorEastAsia"/>
          <w:kern w:val="0"/>
          <w:sz w:val="28"/>
          <w:szCs w:val="28"/>
        </w:rPr>
        <w:t>（7）取得硕士研究生及以上学历证书后，连续从事本职业工作2年以上。</w:t>
      </w:r>
    </w:p>
    <w:p>
      <w:pPr>
        <w:keepNext w:val="0"/>
        <w:keepLines w:val="0"/>
        <w:pageBreakBefore w:val="0"/>
        <w:kinsoku/>
        <w:wordWrap/>
        <w:overflowPunct/>
        <w:topLinePunct w:val="0"/>
        <w:autoSpaceDE w:val="0"/>
        <w:autoSpaceDN/>
        <w:bidi w:val="0"/>
        <w:snapToGrid/>
        <w:spacing w:line="240" w:lineRule="auto"/>
        <w:ind w:left="0" w:leftChars="0" w:firstLine="0" w:firstLineChars="0"/>
        <w:jc w:val="center"/>
        <w:textAlignment w:val="auto"/>
        <w:rPr>
          <w:rFonts w:cs="仿宋" w:asciiTheme="minorEastAsia" w:hAnsiTheme="minorEastAsia" w:eastAsiaTheme="minorEastAsia"/>
          <w:i/>
          <w:iCs/>
          <w:color w:val="000000"/>
          <w:spacing w:val="-4"/>
          <w:sz w:val="28"/>
          <w:szCs w:val="28"/>
        </w:rPr>
      </w:pPr>
      <w:r>
        <w:rPr>
          <w:rFonts w:hint="eastAsia" w:asciiTheme="minorEastAsia" w:hAnsiTheme="minorEastAsia" w:eastAsiaTheme="minorEastAsia"/>
          <w:b/>
          <w:bCs/>
          <w:i/>
          <w:iCs/>
          <w:kern w:val="0"/>
          <w:sz w:val="28"/>
          <w:szCs w:val="28"/>
          <w:lang w:val="en-US" w:eastAsia="zh-CN"/>
        </w:rPr>
        <w:t>*</w:t>
      </w:r>
      <w:r>
        <w:rPr>
          <w:rFonts w:hint="eastAsia" w:asciiTheme="minorEastAsia" w:hAnsiTheme="minorEastAsia" w:eastAsiaTheme="minorEastAsia"/>
          <w:i/>
          <w:iCs/>
          <w:kern w:val="0"/>
          <w:sz w:val="28"/>
          <w:szCs w:val="28"/>
        </w:rPr>
        <w:t>相关专业是指市场营销、企业管理等经济、管理类专业。</w:t>
      </w:r>
    </w:p>
    <w:p>
      <w:pPr>
        <w:keepNext w:val="0"/>
        <w:keepLines w:val="0"/>
        <w:pageBreakBefore w:val="0"/>
        <w:kinsoku/>
        <w:wordWrap/>
        <w:overflowPunct/>
        <w:topLinePunct w:val="0"/>
        <w:autoSpaceDN/>
        <w:bidi w:val="0"/>
        <w:adjustRightInd w:val="0"/>
        <w:snapToGrid/>
        <w:spacing w:line="240" w:lineRule="auto"/>
        <w:textAlignment w:val="auto"/>
        <w:rPr>
          <w:rFonts w:cs="仿宋" w:asciiTheme="minorEastAsia" w:hAnsiTheme="minorEastAsia" w:eastAsiaTheme="minorEastAsia"/>
          <w:color w:val="000000"/>
          <w:spacing w:val="-4"/>
          <w:sz w:val="28"/>
          <w:szCs w:val="28"/>
        </w:rPr>
      </w:pPr>
    </w:p>
    <w:p>
      <w:pPr>
        <w:keepNext w:val="0"/>
        <w:keepLines w:val="0"/>
        <w:pageBreakBefore w:val="0"/>
        <w:kinsoku/>
        <w:wordWrap/>
        <w:overflowPunct/>
        <w:topLinePunct w:val="0"/>
        <w:autoSpaceDE w:val="0"/>
        <w:autoSpaceDN/>
        <w:bidi w:val="0"/>
        <w:snapToGrid/>
        <w:spacing w:line="240" w:lineRule="auto"/>
        <w:jc w:val="left"/>
        <w:textAlignment w:val="auto"/>
        <w:rPr>
          <w:rFonts w:hint="eastAsia" w:cs="Times New Roman" w:asciiTheme="minorEastAsia" w:hAnsiTheme="minorEastAsia" w:eastAsiaTheme="minorEastAsia"/>
          <w:kern w:val="0"/>
          <w:sz w:val="28"/>
          <w:szCs w:val="28"/>
        </w:rPr>
      </w:pPr>
      <w:r>
        <w:rPr>
          <w:rFonts w:cs="仿宋" w:asciiTheme="minorEastAsia" w:hAnsiTheme="minorEastAsia" w:eastAsiaTheme="minorEastAsia"/>
          <w:b/>
          <w:color w:val="000000"/>
          <w:spacing w:val="-4"/>
          <w:sz w:val="28"/>
          <w:szCs w:val="28"/>
        </w:rPr>
        <w:t>5、申报地点和申报方式</w:t>
      </w:r>
      <w:r>
        <w:rPr>
          <w:rFonts w:hint="eastAsia" w:cs="仿宋" w:asciiTheme="minorEastAsia" w:hAnsiTheme="minorEastAsia" w:eastAsiaTheme="minorEastAsia"/>
          <w:color w:val="000000"/>
          <w:spacing w:val="-4"/>
          <w:sz w:val="28"/>
          <w:szCs w:val="28"/>
        </w:rPr>
        <w:br w:type="textWrapping"/>
      </w:r>
      <w:r>
        <w:rPr>
          <w:rFonts w:hint="eastAsia" w:cs="Times New Roman" w:asciiTheme="minorEastAsia" w:hAnsiTheme="minorEastAsia" w:eastAsiaTheme="minorEastAsia"/>
          <w:kern w:val="0"/>
          <w:sz w:val="28"/>
          <w:szCs w:val="28"/>
        </w:rPr>
        <w:t>申报地点：上海市静安区新闸路945号315室（上海市商业联合会）</w:t>
      </w:r>
    </w:p>
    <w:p>
      <w:pPr>
        <w:keepNext w:val="0"/>
        <w:keepLines w:val="0"/>
        <w:pageBreakBefore w:val="0"/>
        <w:kinsoku/>
        <w:wordWrap/>
        <w:overflowPunct/>
        <w:topLinePunct w:val="0"/>
        <w:autoSpaceDE w:val="0"/>
        <w:autoSpaceDN/>
        <w:bidi w:val="0"/>
        <w:snapToGrid/>
        <w:spacing w:line="240" w:lineRule="auto"/>
        <w:ind w:left="0" w:leftChars="0" w:firstLine="0" w:firstLineChars="0"/>
        <w:jc w:val="left"/>
        <w:textAlignment w:val="auto"/>
        <w:rPr>
          <w:rFonts w:hint="eastAsia" w:cs="Times New Roman" w:asciiTheme="minorEastAsia" w:hAnsiTheme="minorEastAsia" w:eastAsiaTheme="minorEastAsia"/>
          <w:kern w:val="0"/>
          <w:sz w:val="28"/>
          <w:szCs w:val="28"/>
        </w:rPr>
      </w:pPr>
      <w:r>
        <w:rPr>
          <w:rFonts w:hint="eastAsia" w:cs="Times New Roman" w:asciiTheme="minorEastAsia" w:hAnsiTheme="minorEastAsia" w:eastAsiaTheme="minorEastAsia"/>
          <w:kern w:val="0"/>
          <w:sz w:val="28"/>
          <w:szCs w:val="28"/>
        </w:rPr>
        <w:t>申报方式：会员单位委派专人带领申报资料上门申报；</w:t>
      </w:r>
    </w:p>
    <w:p>
      <w:pPr>
        <w:keepNext w:val="0"/>
        <w:keepLines w:val="0"/>
        <w:pageBreakBefore w:val="0"/>
        <w:kinsoku/>
        <w:wordWrap/>
        <w:overflowPunct/>
        <w:topLinePunct w:val="0"/>
        <w:autoSpaceDE w:val="0"/>
        <w:autoSpaceDN/>
        <w:bidi w:val="0"/>
        <w:snapToGrid/>
        <w:spacing w:line="240" w:lineRule="auto"/>
        <w:ind w:left="0" w:leftChars="0" w:firstLine="0" w:firstLineChars="0"/>
        <w:jc w:val="left"/>
        <w:textAlignment w:val="auto"/>
        <w:rPr>
          <w:rFonts w:hint="default" w:cs="Times New Roman" w:asciiTheme="minorEastAsia" w:hAnsiTheme="minorEastAsia" w:eastAsiaTheme="minorEastAsia"/>
          <w:kern w:val="0"/>
          <w:sz w:val="28"/>
          <w:szCs w:val="28"/>
          <w:lang w:val="en-US" w:eastAsia="zh-CN"/>
        </w:rPr>
      </w:pPr>
      <w:r>
        <w:rPr>
          <w:rFonts w:hint="eastAsia" w:cs="Times New Roman" w:asciiTheme="minorEastAsia" w:hAnsiTheme="minorEastAsia" w:eastAsiaTheme="minorEastAsia"/>
          <w:kern w:val="0"/>
          <w:sz w:val="28"/>
          <w:szCs w:val="28"/>
          <w:lang w:val="en-US" w:eastAsia="zh-CN"/>
        </w:rPr>
        <w:t>报名资料：职业技能等级认定报名表（附件1）；员工身份证复印件，在职工作证明或者毕业证复印件（满足各个项目等级申报条件的相关资料）或者单位工作证明汇总表（加盖单位公章，附件2）；培训管理协议（附件3）</w:t>
      </w:r>
    </w:p>
    <w:p>
      <w:pPr>
        <w:adjustRightInd w:val="0"/>
        <w:snapToGrid w:val="0"/>
        <w:spacing w:line="360" w:lineRule="auto"/>
        <w:rPr>
          <w:rFonts w:hint="eastAsia" w:cs="仿宋" w:asciiTheme="minorEastAsia" w:hAnsiTheme="minorEastAsia" w:eastAsiaTheme="minorEastAsia"/>
          <w:b/>
          <w:color w:val="000000"/>
          <w:spacing w:val="-4"/>
          <w:sz w:val="28"/>
          <w:szCs w:val="28"/>
        </w:rPr>
      </w:pPr>
      <w:r>
        <w:rPr>
          <w:rFonts w:cs="仿宋" w:asciiTheme="minorEastAsia" w:hAnsiTheme="minorEastAsia" w:eastAsiaTheme="minorEastAsia"/>
          <w:b/>
          <w:color w:val="000000"/>
          <w:spacing w:val="-4"/>
          <w:sz w:val="28"/>
          <w:szCs w:val="28"/>
        </w:rPr>
        <w:t>6、收费项目和收费标准</w:t>
      </w:r>
    </w:p>
    <w:tbl>
      <w:tblPr>
        <w:tblStyle w:val="2"/>
        <w:tblW w:w="9486"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31"/>
        <w:gridCol w:w="1415"/>
        <w:gridCol w:w="1800"/>
        <w:gridCol w:w="3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4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职业名称</w:t>
            </w:r>
          </w:p>
        </w:tc>
        <w:tc>
          <w:tcPr>
            <w:tcW w:w="1415" w:type="dxa"/>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职业等级</w:t>
            </w:r>
          </w:p>
        </w:tc>
        <w:tc>
          <w:tcPr>
            <w:tcW w:w="1800" w:type="dxa"/>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评价考核费</w:t>
            </w:r>
          </w:p>
        </w:tc>
        <w:tc>
          <w:tcPr>
            <w:tcW w:w="3840" w:type="dxa"/>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hint="default" w:asciiTheme="minorEastAsia" w:hAnsiTheme="minorEastAsia" w:eastAsiaTheme="minorEastAsia"/>
                <w:sz w:val="28"/>
                <w:szCs w:val="28"/>
                <w:lang w:val="en-US" w:eastAsia="zh-CN"/>
              </w:rPr>
            </w:pPr>
            <w:r>
              <w:rPr>
                <w:rStyle w:val="6"/>
                <w:rFonts w:hint="eastAsia" w:asciiTheme="minorEastAsia" w:hAnsiTheme="minorEastAsia" w:eastAsiaTheme="minorEastAsia"/>
                <w:sz w:val="28"/>
                <w:szCs w:val="28"/>
                <w:lang w:val="en-US" w:eastAsia="zh-CN"/>
              </w:rPr>
              <w:t>补考费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431"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客户服务管理员</w:t>
            </w:r>
          </w:p>
        </w:tc>
        <w:tc>
          <w:tcPr>
            <w:tcW w:w="1415" w:type="dxa"/>
            <w:tcBorders>
              <w:top w:val="single" w:color="000000" w:sz="4" w:space="0"/>
              <w:left w:val="nil"/>
              <w:right w:val="single" w:color="000000" w:sz="4" w:space="0"/>
            </w:tcBorders>
            <w:vAlign w:val="center"/>
          </w:tcPr>
          <w:p>
            <w:pPr>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三级</w:t>
            </w:r>
          </w:p>
        </w:tc>
        <w:tc>
          <w:tcPr>
            <w:tcW w:w="1800" w:type="dxa"/>
            <w:tcBorders>
              <w:top w:val="single" w:color="000000" w:sz="4" w:space="0"/>
              <w:left w:val="nil"/>
              <w:right w:val="single" w:color="000000" w:sz="4" w:space="0"/>
            </w:tcBorders>
            <w:vAlign w:val="center"/>
          </w:tcPr>
          <w:p>
            <w:pPr>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280</w:t>
            </w:r>
          </w:p>
        </w:tc>
        <w:tc>
          <w:tcPr>
            <w:tcW w:w="3840" w:type="dxa"/>
            <w:tcBorders>
              <w:top w:val="single" w:color="000000" w:sz="4" w:space="0"/>
              <w:left w:val="nil"/>
              <w:right w:val="single" w:color="000000" w:sz="4" w:space="0"/>
            </w:tcBorders>
            <w:vAlign w:val="center"/>
          </w:tcPr>
          <w:p>
            <w:pPr>
              <w:widowControl/>
              <w:jc w:val="center"/>
              <w:textAlignment w:val="baseline"/>
              <w:rPr>
                <w:rStyle w:val="6"/>
                <w:rFonts w:hint="default" w:asciiTheme="minorEastAsia" w:hAnsiTheme="minorEastAsia" w:eastAsiaTheme="minorEastAsia"/>
                <w:sz w:val="28"/>
                <w:szCs w:val="28"/>
                <w:lang w:val="en-US" w:eastAsia="zh-CN"/>
              </w:rPr>
            </w:pPr>
            <w:r>
              <w:rPr>
                <w:rStyle w:val="6"/>
                <w:rFonts w:hint="eastAsia" w:asciiTheme="minorEastAsia" w:hAnsiTheme="minorEastAsia" w:eastAsiaTheme="minorEastAsia"/>
                <w:sz w:val="28"/>
                <w:szCs w:val="28"/>
                <w:lang w:val="en-US" w:eastAsia="zh-CN"/>
              </w:rPr>
              <w:t>100元/理论；100元/操作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431" w:type="dxa"/>
            <w:vMerge w:val="continue"/>
            <w:tcBorders>
              <w:top w:val="nil"/>
              <w:left w:val="single" w:color="000000" w:sz="4" w:space="0"/>
              <w:bottom w:val="single" w:color="000000" w:sz="4" w:space="0"/>
              <w:right w:val="single" w:color="000000" w:sz="4" w:space="0"/>
            </w:tcBorders>
            <w:vAlign w:val="center"/>
          </w:tcPr>
          <w:p>
            <w:pPr>
              <w:widowControl/>
              <w:jc w:val="center"/>
              <w:rPr>
                <w:rStyle w:val="6"/>
                <w:rFonts w:asciiTheme="minorEastAsia" w:hAnsiTheme="minorEastAsia" w:eastAsiaTheme="minorEastAsia"/>
                <w:sz w:val="28"/>
                <w:szCs w:val="28"/>
              </w:rPr>
            </w:pPr>
          </w:p>
        </w:tc>
        <w:tc>
          <w:tcPr>
            <w:tcW w:w="1415" w:type="dxa"/>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二级</w:t>
            </w:r>
          </w:p>
        </w:tc>
        <w:tc>
          <w:tcPr>
            <w:tcW w:w="1800" w:type="dxa"/>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Theme="minorEastAsia" w:hAnsiTheme="minorEastAsia" w:eastAsiaTheme="minorEastAsia"/>
                <w:sz w:val="28"/>
                <w:szCs w:val="28"/>
              </w:rPr>
            </w:pPr>
            <w:r>
              <w:rPr>
                <w:rStyle w:val="6"/>
                <w:rFonts w:hint="eastAsia" w:asciiTheme="minorEastAsia" w:hAnsiTheme="minorEastAsia" w:eastAsiaTheme="minorEastAsia"/>
                <w:sz w:val="28"/>
                <w:szCs w:val="28"/>
              </w:rPr>
              <w:t>350</w:t>
            </w:r>
          </w:p>
        </w:tc>
        <w:tc>
          <w:tcPr>
            <w:tcW w:w="3840" w:type="dxa"/>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hint="default" w:asciiTheme="minorEastAsia" w:hAnsiTheme="minorEastAsia" w:eastAsiaTheme="minorEastAsia"/>
                <w:sz w:val="28"/>
                <w:szCs w:val="28"/>
                <w:lang w:val="en-US" w:eastAsia="zh-CN"/>
              </w:rPr>
            </w:pPr>
            <w:r>
              <w:rPr>
                <w:rStyle w:val="6"/>
                <w:rFonts w:hint="eastAsia" w:asciiTheme="minorEastAsia" w:hAnsiTheme="minorEastAsia" w:eastAsiaTheme="minorEastAsia"/>
                <w:sz w:val="28"/>
                <w:szCs w:val="28"/>
                <w:lang w:val="en-US" w:eastAsia="zh-CN"/>
              </w:rPr>
              <w:t>100元/理论；100元/操作</w:t>
            </w:r>
          </w:p>
        </w:tc>
      </w:tr>
    </w:tbl>
    <w:p>
      <w:pPr>
        <w:adjustRightInd w:val="0"/>
        <w:snapToGrid w:val="0"/>
        <w:spacing w:line="360" w:lineRule="auto"/>
        <w:rPr>
          <w:rFonts w:hint="eastAsia" w:cs="仿宋" w:asciiTheme="minorEastAsia" w:hAnsiTheme="minorEastAsia" w:eastAsiaTheme="minorEastAsia"/>
          <w:b/>
          <w:color w:val="000000"/>
          <w:spacing w:val="-4"/>
          <w:sz w:val="28"/>
          <w:szCs w:val="28"/>
        </w:rPr>
      </w:pPr>
    </w:p>
    <w:p>
      <w:pPr>
        <w:adjustRightInd w:val="0"/>
        <w:snapToGrid w:val="0"/>
        <w:spacing w:line="360" w:lineRule="auto"/>
        <w:rPr>
          <w:rFonts w:hint="eastAsia" w:cs="仿宋" w:asciiTheme="minorEastAsia" w:hAnsiTheme="minorEastAsia" w:eastAsiaTheme="minorEastAsia"/>
          <w:b/>
          <w:color w:val="000000"/>
          <w:spacing w:val="-4"/>
          <w:sz w:val="28"/>
          <w:szCs w:val="28"/>
        </w:rPr>
      </w:pPr>
      <w:r>
        <w:rPr>
          <w:rFonts w:hint="eastAsia" w:cs="仿宋" w:asciiTheme="minorEastAsia" w:hAnsiTheme="minorEastAsia" w:eastAsiaTheme="minorEastAsia"/>
          <w:b/>
          <w:color w:val="000000"/>
          <w:spacing w:val="-4"/>
          <w:sz w:val="28"/>
          <w:szCs w:val="28"/>
        </w:rPr>
        <w:t>7、证书查询。</w:t>
      </w:r>
    </w:p>
    <w:p>
      <w:pPr>
        <w:widowControl/>
        <w:tabs>
          <w:tab w:val="right" w:pos="8306"/>
        </w:tabs>
        <w:jc w:val="left"/>
        <w:rPr>
          <w:rStyle w:val="5"/>
          <w:rFonts w:hint="eastAsia" w:cs="宋体" w:asciiTheme="minorEastAsia" w:hAnsiTheme="minorEastAsia" w:eastAsiaTheme="minorEastAsia"/>
          <w:color w:val="auto"/>
          <w:kern w:val="0"/>
          <w:sz w:val="28"/>
          <w:szCs w:val="28"/>
          <w:u w:val="none"/>
          <w:lang w:val="en-US" w:eastAsia="zh-CN"/>
        </w:rPr>
      </w:pPr>
      <w:r>
        <w:rPr>
          <w:rStyle w:val="5"/>
          <w:rFonts w:hint="eastAsia" w:cs="宋体" w:asciiTheme="minorEastAsia" w:hAnsiTheme="minorEastAsia" w:eastAsiaTheme="minorEastAsia"/>
          <w:color w:val="auto"/>
          <w:kern w:val="0"/>
          <w:sz w:val="28"/>
          <w:szCs w:val="28"/>
          <w:u w:val="none"/>
          <w:lang w:val="en-US" w:eastAsia="zh-CN"/>
        </w:rPr>
        <w:t>1、登陆上海市商业联合会网站查询职业技能等级认定证书和成绩</w:t>
      </w:r>
    </w:p>
    <w:p>
      <w:pPr>
        <w:widowControl/>
        <w:tabs>
          <w:tab w:val="right" w:pos="8306"/>
        </w:tabs>
        <w:jc w:val="left"/>
        <w:rPr>
          <w:rStyle w:val="5"/>
          <w:rFonts w:hint="default" w:cs="宋体" w:asciiTheme="minorEastAsia" w:hAnsiTheme="minorEastAsia" w:eastAsiaTheme="minorEastAsia"/>
          <w:kern w:val="0"/>
          <w:sz w:val="28"/>
          <w:szCs w:val="28"/>
          <w:u w:val="none"/>
          <w:lang w:val="en-US" w:eastAsia="zh-CN"/>
        </w:rPr>
      </w:pPr>
      <w:r>
        <w:rPr>
          <w:rStyle w:val="5"/>
          <w:rFonts w:hint="eastAsia" w:cs="宋体" w:asciiTheme="minorEastAsia" w:hAnsiTheme="minorEastAsia" w:eastAsiaTheme="minorEastAsia"/>
          <w:kern w:val="0"/>
          <w:sz w:val="28"/>
          <w:szCs w:val="28"/>
          <w:u w:val="none"/>
          <w:lang w:val="en-US" w:eastAsia="zh-CN"/>
        </w:rPr>
        <w:t>网址：</w:t>
      </w:r>
      <w:r>
        <w:fldChar w:fldCharType="begin"/>
      </w:r>
      <w:r>
        <w:instrText xml:space="preserve"> HYPERLINK "http://jnjd.osta.org.cn)、" </w:instrText>
      </w:r>
      <w:r>
        <w:fldChar w:fldCharType="separate"/>
      </w:r>
      <w:r>
        <w:rPr>
          <w:rStyle w:val="5"/>
          <w:rFonts w:cs="宋体" w:asciiTheme="minorEastAsia" w:hAnsiTheme="minorEastAsia" w:eastAsiaTheme="minorEastAsia"/>
          <w:kern w:val="0"/>
          <w:sz w:val="28"/>
          <w:szCs w:val="28"/>
        </w:rPr>
        <w:t>http://</w:t>
      </w:r>
      <w:r>
        <w:rPr>
          <w:rStyle w:val="5"/>
          <w:rFonts w:hint="eastAsia" w:cs="宋体" w:asciiTheme="minorEastAsia" w:hAnsiTheme="minorEastAsia" w:eastAsiaTheme="minorEastAsia"/>
          <w:kern w:val="0"/>
          <w:sz w:val="28"/>
          <w:szCs w:val="28"/>
          <w:lang w:val="en-US" w:eastAsia="zh-CN"/>
        </w:rPr>
        <w:t>www.s</w:t>
      </w:r>
      <w:r>
        <w:rPr>
          <w:rStyle w:val="5"/>
          <w:rFonts w:cs="宋体" w:asciiTheme="minorEastAsia" w:hAnsiTheme="minorEastAsia" w:eastAsiaTheme="minorEastAsia"/>
          <w:kern w:val="0"/>
          <w:sz w:val="28"/>
          <w:szCs w:val="28"/>
        </w:rPr>
        <w:fldChar w:fldCharType="end"/>
      </w:r>
      <w:r>
        <w:rPr>
          <w:rStyle w:val="5"/>
          <w:rFonts w:hint="eastAsia" w:cs="宋体" w:asciiTheme="minorEastAsia" w:hAnsiTheme="minorEastAsia" w:eastAsiaTheme="minorEastAsia"/>
          <w:kern w:val="0"/>
          <w:sz w:val="28"/>
          <w:szCs w:val="28"/>
          <w:lang w:val="en-US" w:eastAsia="zh-CN"/>
        </w:rPr>
        <w:t>ca.org.cn</w:t>
      </w:r>
    </w:p>
    <w:p>
      <w:pPr>
        <w:widowControl/>
        <w:jc w:val="left"/>
        <w:rPr>
          <w:rFonts w:hint="eastAsia" w:cs="宋体" w:asciiTheme="minorEastAsia" w:hAnsiTheme="minorEastAsia" w:eastAsiaTheme="minorEastAsia"/>
          <w:color w:val="000000"/>
          <w:kern w:val="0"/>
          <w:sz w:val="28"/>
          <w:szCs w:val="28"/>
          <w:lang w:val="en-US" w:eastAsia="zh-CN"/>
        </w:rPr>
      </w:pPr>
    </w:p>
    <w:p>
      <w:pPr>
        <w:widowControl/>
        <w:numPr>
          <w:ilvl w:val="0"/>
          <w:numId w:val="0"/>
        </w:numPr>
        <w:jc w:val="left"/>
        <w:rPr>
          <w:rStyle w:val="5"/>
          <w:rFonts w:cs="宋体" w:asciiTheme="minorEastAsia" w:hAnsiTheme="minorEastAsia" w:eastAsiaTheme="minorEastAsia"/>
          <w:kern w:val="0"/>
          <w:sz w:val="28"/>
          <w:szCs w:val="28"/>
        </w:rPr>
      </w:pPr>
      <w:r>
        <w:rPr>
          <w:rStyle w:val="5"/>
          <w:rFonts w:hint="eastAsia" w:cs="宋体" w:asciiTheme="minorEastAsia" w:hAnsiTheme="minorEastAsia" w:eastAsiaTheme="minorEastAsia"/>
          <w:color w:val="auto"/>
          <w:kern w:val="0"/>
          <w:sz w:val="28"/>
          <w:szCs w:val="28"/>
          <w:u w:val="none"/>
          <w:lang w:val="en-US" w:eastAsia="zh-CN"/>
        </w:rPr>
        <w:t>2、登陆上</w:t>
      </w:r>
      <w:r>
        <w:rPr>
          <w:rFonts w:hint="eastAsia" w:cs="宋体" w:asciiTheme="minorEastAsia" w:hAnsiTheme="minorEastAsia" w:eastAsiaTheme="minorEastAsia"/>
          <w:color w:val="000000"/>
          <w:kern w:val="0"/>
          <w:sz w:val="28"/>
          <w:szCs w:val="28"/>
          <w:lang w:val="en-US" w:eastAsia="zh-CN"/>
        </w:rPr>
        <w:t>海市人力资源和社会保障局网站“等级认定证书查询”栏查询</w:t>
      </w:r>
      <w:r>
        <w:rPr>
          <w:rStyle w:val="5"/>
          <w:rFonts w:hint="eastAsia" w:cs="宋体" w:asciiTheme="minorEastAsia" w:hAnsiTheme="minorEastAsia" w:eastAsiaTheme="minorEastAsia"/>
          <w:color w:val="auto"/>
          <w:kern w:val="0"/>
          <w:sz w:val="28"/>
          <w:szCs w:val="28"/>
          <w:u w:val="none"/>
          <w:lang w:val="en-US" w:eastAsia="zh-CN"/>
        </w:rPr>
        <w:t>等级认定证书</w:t>
      </w:r>
    </w:p>
    <w:p>
      <w:pPr>
        <w:widowControl/>
        <w:numPr>
          <w:ilvl w:val="0"/>
          <w:numId w:val="0"/>
        </w:numPr>
        <w:jc w:val="left"/>
        <w:rPr>
          <w:rStyle w:val="5"/>
          <w:rFonts w:cs="宋体" w:asciiTheme="minorEastAsia" w:hAnsiTheme="minorEastAsia" w:eastAsiaTheme="minorEastAsia"/>
          <w:kern w:val="0"/>
          <w:sz w:val="28"/>
          <w:szCs w:val="28"/>
        </w:rPr>
      </w:pPr>
      <w:r>
        <w:fldChar w:fldCharType="begin"/>
      </w:r>
      <w:r>
        <w:instrText xml:space="preserve"> HYPERLINK "http://jnjd.osta.org.cn)、" </w:instrText>
      </w:r>
      <w:r>
        <w:fldChar w:fldCharType="separate"/>
      </w:r>
      <w:r>
        <w:rPr>
          <w:rStyle w:val="5"/>
          <w:rFonts w:cs="宋体" w:asciiTheme="minorEastAsia" w:hAnsiTheme="minorEastAsia" w:eastAsiaTheme="minorEastAsia"/>
          <w:kern w:val="0"/>
          <w:sz w:val="28"/>
          <w:szCs w:val="28"/>
        </w:rPr>
        <w:t>http://</w:t>
      </w:r>
      <w:r>
        <w:rPr>
          <w:rStyle w:val="5"/>
          <w:rFonts w:hint="eastAsia" w:cs="宋体" w:asciiTheme="minorEastAsia" w:hAnsiTheme="minorEastAsia" w:eastAsiaTheme="minorEastAsia"/>
          <w:kern w:val="0"/>
          <w:sz w:val="28"/>
          <w:szCs w:val="28"/>
          <w:lang w:val="en-US" w:eastAsia="zh-CN"/>
        </w:rPr>
        <w:t>www.rsj.sh.gov.cn/xjd/index600.jsp</w:t>
      </w:r>
      <w:r>
        <w:rPr>
          <w:rStyle w:val="5"/>
          <w:rFonts w:cs="宋体" w:asciiTheme="minorEastAsia" w:hAnsiTheme="minorEastAsia" w:eastAsiaTheme="minorEastAsia"/>
          <w:kern w:val="0"/>
          <w:sz w:val="28"/>
          <w:szCs w:val="28"/>
        </w:rPr>
        <w:fldChar w:fldCharType="end"/>
      </w:r>
    </w:p>
    <w:bookmarkEnd w:id="0"/>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cs="宋体" w:asciiTheme="minorEastAsia" w:hAnsiTheme="minorEastAsia" w:eastAsiaTheme="minorEastAsia"/>
          <w:color w:val="000000"/>
          <w:kern w:val="0"/>
          <w:sz w:val="28"/>
          <w:szCs w:val="28"/>
        </w:rPr>
      </w:pPr>
    </w:p>
    <w:p>
      <w:pPr>
        <w:widowControl/>
        <w:jc w:val="left"/>
        <w:rPr>
          <w:rFonts w:hint="eastAsia" w:cs="宋体" w:asciiTheme="minorEastAsia" w:hAnsiTheme="minorEastAsia" w:eastAsiaTheme="minorEastAsia"/>
          <w:color w:val="000000"/>
          <w:kern w:val="0"/>
          <w:sz w:val="28"/>
          <w:szCs w:val="28"/>
          <w:lang w:val="en-US" w:eastAsia="zh-CN"/>
        </w:rPr>
      </w:pPr>
      <w:r>
        <w:rPr>
          <w:rFonts w:hint="eastAsia" w:cs="宋体" w:asciiTheme="minorEastAsia" w:hAnsiTheme="minorEastAsia" w:eastAsiaTheme="minorEastAsia"/>
          <w:color w:val="000000"/>
          <w:kern w:val="0"/>
          <w:sz w:val="28"/>
          <w:szCs w:val="28"/>
          <w:lang w:val="en-US" w:eastAsia="zh-CN"/>
        </w:rPr>
        <w:t>附件1</w:t>
      </w:r>
    </w:p>
    <w:p>
      <w:pPr>
        <w:keepNext w:val="0"/>
        <w:keepLines w:val="0"/>
        <w:pageBreakBefore w:val="0"/>
        <w:kinsoku/>
        <w:overflowPunct/>
        <w:topLinePunct w:val="0"/>
        <w:autoSpaceDE/>
        <w:autoSpaceDN/>
        <w:bidi w:val="0"/>
        <w:adjustRightInd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职业技能等级认定报名表</w:t>
      </w:r>
    </w:p>
    <w:tbl>
      <w:tblPr>
        <w:tblStyle w:val="2"/>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05"/>
        <w:gridCol w:w="1475"/>
        <w:gridCol w:w="70"/>
        <w:gridCol w:w="984"/>
        <w:gridCol w:w="1188"/>
        <w:gridCol w:w="5"/>
        <w:gridCol w:w="1543"/>
        <w:gridCol w:w="419"/>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gridSpan w:val="2"/>
            <w:vAlign w:val="center"/>
          </w:tcPr>
          <w:p>
            <w:pPr>
              <w:jc w:val="center"/>
              <w:rPr>
                <w:rFonts w:hint="eastAsia"/>
                <w:b/>
                <w:bCs/>
                <w:sz w:val="28"/>
                <w:szCs w:val="28"/>
                <w:lang w:val="en-US" w:eastAsia="zh-CN"/>
              </w:rPr>
            </w:pPr>
            <w:r>
              <w:rPr>
                <w:rFonts w:hint="eastAsia"/>
                <w:b/>
                <w:bCs/>
                <w:sz w:val="28"/>
                <w:szCs w:val="28"/>
              </w:rPr>
              <w:t>姓    名</w:t>
            </w:r>
          </w:p>
        </w:tc>
        <w:tc>
          <w:tcPr>
            <w:tcW w:w="154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性别</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出生年月</w:t>
            </w:r>
          </w:p>
        </w:tc>
        <w:tc>
          <w:tcPr>
            <w:tcW w:w="26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月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49" w:type="dxa"/>
            <w:gridSpan w:val="2"/>
            <w:vAlign w:val="center"/>
          </w:tcPr>
          <w:p>
            <w:pPr>
              <w:jc w:val="center"/>
              <w:rPr>
                <w:rFonts w:hint="eastAsia"/>
                <w:b/>
                <w:bCs/>
                <w:sz w:val="28"/>
                <w:szCs w:val="28"/>
                <w:lang w:val="en-US" w:eastAsia="zh-CN"/>
              </w:rPr>
            </w:pPr>
            <w:r>
              <w:rPr>
                <w:rFonts w:hint="eastAsia"/>
                <w:b/>
                <w:bCs/>
                <w:sz w:val="28"/>
                <w:szCs w:val="28"/>
              </w:rPr>
              <w:t>学</w:t>
            </w:r>
            <w:r>
              <w:rPr>
                <w:rFonts w:hint="eastAsia"/>
                <w:b/>
                <w:bCs/>
                <w:sz w:val="28"/>
                <w:szCs w:val="28"/>
                <w:lang w:val="en-US" w:eastAsia="zh-CN"/>
              </w:rPr>
              <w:t xml:space="preserve">    </w:t>
            </w:r>
            <w:r>
              <w:rPr>
                <w:rFonts w:hint="eastAsia"/>
                <w:b/>
                <w:bCs/>
                <w:sz w:val="28"/>
                <w:szCs w:val="28"/>
              </w:rPr>
              <w:t>历</w:t>
            </w:r>
          </w:p>
        </w:tc>
        <w:tc>
          <w:tcPr>
            <w:tcW w:w="25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手机</w:t>
            </w:r>
          </w:p>
        </w:tc>
        <w:tc>
          <w:tcPr>
            <w:tcW w:w="41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gridSpan w:val="2"/>
            <w:vAlign w:val="center"/>
          </w:tcPr>
          <w:p>
            <w:pPr>
              <w:jc w:val="center"/>
              <w:rPr>
                <w:rFonts w:hint="eastAsia"/>
                <w:b/>
                <w:bCs/>
                <w:sz w:val="28"/>
                <w:szCs w:val="28"/>
                <w:lang w:val="en-US" w:eastAsia="zh-CN"/>
              </w:rPr>
            </w:pPr>
            <w:r>
              <w:rPr>
                <w:rFonts w:hint="eastAsia"/>
                <w:b/>
                <w:bCs/>
                <w:sz w:val="28"/>
                <w:szCs w:val="28"/>
                <w:lang w:val="en-US" w:eastAsia="zh-CN"/>
              </w:rPr>
              <w:t>身份证</w:t>
            </w:r>
            <w:r>
              <w:rPr>
                <w:rFonts w:hint="eastAsia"/>
                <w:b/>
                <w:bCs/>
                <w:sz w:val="28"/>
                <w:szCs w:val="28"/>
              </w:rPr>
              <w:t>号码</w:t>
            </w:r>
          </w:p>
        </w:tc>
        <w:tc>
          <w:tcPr>
            <w:tcW w:w="7911"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gridSpan w:val="2"/>
            <w:vAlign w:val="center"/>
          </w:tcPr>
          <w:p>
            <w:pPr>
              <w:jc w:val="center"/>
              <w:rPr>
                <w:rFonts w:hint="eastAsia"/>
                <w:b/>
                <w:bCs/>
                <w:sz w:val="28"/>
                <w:szCs w:val="28"/>
                <w:lang w:val="en-US" w:eastAsia="zh-CN"/>
              </w:rPr>
            </w:pPr>
            <w:r>
              <w:rPr>
                <w:rFonts w:hint="eastAsia"/>
                <w:b/>
                <w:bCs/>
                <w:sz w:val="28"/>
                <w:szCs w:val="28"/>
              </w:rPr>
              <w:t>工作单位</w:t>
            </w:r>
          </w:p>
        </w:tc>
        <w:tc>
          <w:tcPr>
            <w:tcW w:w="371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工作年限</w:t>
            </w:r>
          </w:p>
        </w:tc>
        <w:tc>
          <w:tcPr>
            <w:tcW w:w="26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9" w:type="dxa"/>
            <w:gridSpan w:val="2"/>
            <w:vAlign w:val="center"/>
          </w:tcPr>
          <w:p>
            <w:pPr>
              <w:jc w:val="center"/>
              <w:rPr>
                <w:rFonts w:hint="eastAsia"/>
                <w:b/>
                <w:bCs/>
                <w:sz w:val="28"/>
                <w:szCs w:val="28"/>
                <w:lang w:val="en-US" w:eastAsia="zh-CN"/>
              </w:rPr>
            </w:pPr>
            <w:r>
              <w:rPr>
                <w:rFonts w:hint="eastAsia"/>
                <w:b/>
                <w:bCs/>
                <w:sz w:val="28"/>
                <w:szCs w:val="28"/>
              </w:rPr>
              <w:t>单位地址</w:t>
            </w:r>
          </w:p>
        </w:tc>
        <w:tc>
          <w:tcPr>
            <w:tcW w:w="371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154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社保缴纳</w:t>
            </w:r>
          </w:p>
        </w:tc>
        <w:tc>
          <w:tcPr>
            <w:tcW w:w="26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有</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4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 w:val="28"/>
                <w:szCs w:val="28"/>
              </w:rPr>
            </w:pPr>
            <w:r>
              <w:rPr>
                <w:rFonts w:hint="eastAsia"/>
                <w:b/>
                <w:bCs/>
                <w:sz w:val="28"/>
                <w:szCs w:val="28"/>
              </w:rPr>
              <w:t>技能等级</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 w:val="28"/>
                <w:szCs w:val="28"/>
              </w:rPr>
            </w:pPr>
            <w:r>
              <w:rPr>
                <w:rFonts w:hint="eastAsia"/>
                <w:b/>
                <w:bCs/>
                <w:sz w:val="28"/>
                <w:szCs w:val="28"/>
              </w:rPr>
              <w:t>证书</w:t>
            </w:r>
          </w:p>
        </w:tc>
        <w:tc>
          <w:tcPr>
            <w:tcW w:w="37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职业名称</w:t>
            </w:r>
          </w:p>
        </w:tc>
        <w:tc>
          <w:tcPr>
            <w:tcW w:w="19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职业等级</w:t>
            </w:r>
          </w:p>
        </w:tc>
        <w:tc>
          <w:tcPr>
            <w:tcW w:w="22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 w:val="28"/>
                <w:szCs w:val="28"/>
              </w:rPr>
            </w:pPr>
          </w:p>
        </w:tc>
        <w:tc>
          <w:tcPr>
            <w:tcW w:w="37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196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22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4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 w:val="28"/>
                <w:szCs w:val="28"/>
              </w:rPr>
            </w:pPr>
            <w:r>
              <w:rPr>
                <w:rFonts w:hint="eastAsia"/>
                <w:b/>
                <w:bCs/>
                <w:sz w:val="28"/>
                <w:szCs w:val="28"/>
              </w:rPr>
              <w:t>教育学历</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 w:val="28"/>
                <w:szCs w:val="28"/>
              </w:rPr>
            </w:pPr>
            <w:r>
              <w:rPr>
                <w:rFonts w:hint="eastAsia"/>
                <w:b/>
                <w:bCs/>
                <w:sz w:val="28"/>
                <w:szCs w:val="28"/>
              </w:rPr>
              <w:t>证书</w:t>
            </w:r>
          </w:p>
        </w:tc>
        <w:tc>
          <w:tcPr>
            <w:tcW w:w="1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毕业院校</w:t>
            </w:r>
          </w:p>
        </w:tc>
        <w:tc>
          <w:tcPr>
            <w:tcW w:w="379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419" w:type="dxa"/>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专业</w:t>
            </w:r>
          </w:p>
        </w:tc>
        <w:tc>
          <w:tcPr>
            <w:tcW w:w="2227"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849" w:type="dxa"/>
            <w:gridSpan w:val="2"/>
            <w:vMerge w:val="continue"/>
            <w:vAlign w:val="center"/>
          </w:tcPr>
          <w:p>
            <w:pPr>
              <w:jc w:val="center"/>
              <w:rPr>
                <w:rFonts w:hint="eastAsia"/>
                <w:b/>
                <w:bCs/>
                <w:sz w:val="28"/>
                <w:szCs w:val="28"/>
              </w:rPr>
            </w:pPr>
          </w:p>
        </w:tc>
        <w:tc>
          <w:tcPr>
            <w:tcW w:w="25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毕业证书编号</w:t>
            </w:r>
          </w:p>
        </w:tc>
        <w:tc>
          <w:tcPr>
            <w:tcW w:w="538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849" w:type="dxa"/>
            <w:gridSpan w:val="2"/>
            <w:vMerge w:val="restart"/>
            <w:vAlign w:val="center"/>
          </w:tcPr>
          <w:p>
            <w:pPr>
              <w:jc w:val="center"/>
              <w:rPr>
                <w:rFonts w:hint="eastAsia"/>
                <w:b/>
                <w:bCs/>
                <w:sz w:val="28"/>
                <w:szCs w:val="28"/>
                <w:lang w:val="en-US" w:eastAsia="zh-CN"/>
              </w:rPr>
            </w:pPr>
            <w:r>
              <w:rPr>
                <w:rFonts w:hint="eastAsia"/>
                <w:b/>
                <w:bCs/>
                <w:sz w:val="28"/>
                <w:szCs w:val="28"/>
              </w:rPr>
              <w:t>申报信息</w:t>
            </w:r>
          </w:p>
        </w:tc>
        <w:tc>
          <w:tcPr>
            <w:tcW w:w="526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申报认定职业名称</w:t>
            </w:r>
          </w:p>
        </w:tc>
        <w:tc>
          <w:tcPr>
            <w:tcW w:w="26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申报认定等级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49"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rPr>
            </w:pPr>
          </w:p>
        </w:tc>
        <w:tc>
          <w:tcPr>
            <w:tcW w:w="526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240" w:firstLineChars="800"/>
              <w:textAlignment w:val="auto"/>
              <w:rPr>
                <w:rFonts w:hint="eastAsia" w:ascii="宋体" w:hAnsi="宋体" w:eastAsia="宋体" w:cs="宋体"/>
                <w:color w:val="auto"/>
                <w:sz w:val="28"/>
                <w:szCs w:val="28"/>
                <w:highlight w:val="yellow"/>
              </w:rPr>
            </w:pPr>
          </w:p>
        </w:tc>
        <w:tc>
          <w:tcPr>
            <w:tcW w:w="26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8"/>
                <w:szCs w:val="28"/>
              </w:rPr>
              <w:t>考生须知</w:t>
            </w:r>
          </w:p>
        </w:tc>
        <w:tc>
          <w:tcPr>
            <w:tcW w:w="9216" w:type="dxa"/>
            <w:gridSpan w:val="9"/>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一、考生报名参加培训考试，考生若在规定时间内，未参加认定的，视作自动放弃。</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二、部分认定科目在操作技能考核前，考生还需支付场地能源材料费（详细另行通知）。</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考生须凭本人准考证和身份证原件【或社会保障卡（带照片）、公安局核发的机动车驾驶证、初、中职学校在校学生学生证、护照、军官证、士兵证、港澳台胞证等有效证件原件】进入考场，证件人信息须与准考证信息一致，否则不得参加考试。（以上证件复印件无效）</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四、考生参加考试，需于报到时间前到达考场，迟到十五分钟以上（以报到时间为准）不得入场。开考三十分钟后，才可交卷离场。</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五、考生必须严格遵守考场纪律，严禁作弊或代考，自觉服从考评人员等考场工作人员管理。</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六、考试过程中关闭手机。</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七、考生应自觉维护考场秩序和考试环境，保持考场安静，考试结束后不在考区内逗留或大声喧哗随意走动，离开考场后，不可再进入考场。</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八、考生参加技能认定考试，应穿戴整洁，言行文明。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544"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p>
        </w:tc>
        <w:tc>
          <w:tcPr>
            <w:tcW w:w="9216" w:type="dxa"/>
            <w:gridSpan w:val="9"/>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一、本人承诺已认真阅读《考生须知》，考生已熟知考核项目申报条件，并承诺本人符合申报条件。并自觉遵守职业技能认定考场规则及考试纪律。如有违纪违规，愿接受处理。</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二、为配合疫情防控，本人承诺考试前14天不离开上海区域（考前须展示健康码，行程码）。</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三、本人承诺报名时所提供的基本信息、获证信息、申报信息是真实、准确、完整的</w:t>
            </w:r>
            <w:r>
              <w:rPr>
                <w:rFonts w:hint="eastAsia" w:ascii="宋体" w:hAnsi="宋体" w:cs="宋体"/>
                <w:color w:val="auto"/>
                <w:sz w:val="28"/>
                <w:szCs w:val="28"/>
                <w:lang w:val="en-US" w:eastAsia="zh-CN"/>
              </w:rPr>
              <w:t>,如有虚假，愿意承担由此带来的责任：包括但不限于</w:t>
            </w:r>
            <w:r>
              <w:rPr>
                <w:rFonts w:hint="eastAsia" w:ascii="宋体" w:hAnsi="宋体" w:eastAsia="宋体" w:cs="宋体"/>
                <w:color w:val="auto"/>
                <w:sz w:val="28"/>
                <w:szCs w:val="28"/>
              </w:rPr>
              <w:t>取消认定资格、考试成绩无效、所获证书收回等</w:t>
            </w:r>
            <w:r>
              <w:rPr>
                <w:rFonts w:hint="eastAsia" w:ascii="宋体" w:hAnsi="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承诺人（签字）∶  </w:t>
            </w: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color w:val="auto"/>
                <w:sz w:val="28"/>
                <w:szCs w:val="28"/>
                <w:lang w:val="en-US" w:eastAsia="zh-CN"/>
              </w:rPr>
            </w:pPr>
          </w:p>
        </w:tc>
      </w:tr>
    </w:tbl>
    <w:p>
      <w:pPr>
        <w:widowControl/>
        <w:jc w:val="left"/>
        <w:rPr>
          <w:rFonts w:hint="eastAsia" w:cs="宋体" w:asciiTheme="minorEastAsia" w:hAnsiTheme="minorEastAsia" w:eastAsiaTheme="minorEastAsia"/>
          <w:color w:val="000000"/>
          <w:kern w:val="0"/>
          <w:sz w:val="28"/>
          <w:szCs w:val="28"/>
          <w:lang w:val="en-US" w:eastAsia="zh-CN"/>
        </w:rPr>
      </w:pPr>
    </w:p>
    <w:p>
      <w:pPr>
        <w:widowControl/>
        <w:jc w:val="left"/>
        <w:rPr>
          <w:rFonts w:hint="eastAsia" w:cs="宋体" w:asciiTheme="minorEastAsia" w:hAnsiTheme="minorEastAsia" w:eastAsiaTheme="minorEastAsia"/>
          <w:color w:val="000000"/>
          <w:kern w:val="0"/>
          <w:sz w:val="28"/>
          <w:szCs w:val="28"/>
          <w:lang w:val="en-US" w:eastAsia="zh-CN"/>
        </w:rPr>
      </w:pPr>
    </w:p>
    <w:p>
      <w:pPr>
        <w:widowControl/>
        <w:jc w:val="left"/>
        <w:rPr>
          <w:rFonts w:hint="eastAsia" w:cs="宋体" w:asciiTheme="minorEastAsia" w:hAnsiTheme="minorEastAsia" w:eastAsiaTheme="minorEastAsia"/>
          <w:color w:val="000000"/>
          <w:kern w:val="0"/>
          <w:sz w:val="28"/>
          <w:szCs w:val="28"/>
          <w:lang w:val="en-US" w:eastAsia="zh-CN"/>
        </w:rPr>
      </w:pPr>
    </w:p>
    <w:p>
      <w:pPr>
        <w:widowControl/>
        <w:jc w:val="left"/>
        <w:rPr>
          <w:rFonts w:hint="eastAsia" w:cs="宋体" w:asciiTheme="minorEastAsia" w:hAnsiTheme="minorEastAsia" w:eastAsiaTheme="minorEastAsia"/>
          <w:color w:val="000000"/>
          <w:kern w:val="0"/>
          <w:sz w:val="28"/>
          <w:szCs w:val="28"/>
          <w:lang w:val="en-US" w:eastAsia="zh-CN"/>
        </w:rPr>
      </w:pPr>
      <w:r>
        <w:rPr>
          <w:rFonts w:hint="eastAsia" w:cs="宋体" w:asciiTheme="minorEastAsia" w:hAnsiTheme="minorEastAsia" w:eastAsiaTheme="minorEastAsia"/>
          <w:color w:val="000000"/>
          <w:kern w:val="0"/>
          <w:sz w:val="28"/>
          <w:szCs w:val="28"/>
          <w:lang w:val="en-US" w:eastAsia="zh-CN"/>
        </w:rPr>
        <w:t>附件2</w:t>
      </w:r>
    </w:p>
    <w:p>
      <w:pPr>
        <w:keepNext w:val="0"/>
        <w:keepLines w:val="0"/>
        <w:pageBreakBefore w:val="0"/>
        <w:kinsoku/>
        <w:overflowPunct/>
        <w:topLinePunct w:val="0"/>
        <w:autoSpaceDE/>
        <w:autoSpaceDN/>
        <w:bidi w:val="0"/>
        <w:adjustRightInd w:val="0"/>
        <w:snapToGrid w:val="0"/>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（在职证明一人一份加盖公章，在职证明汇总表统一盖章，二选一）</w:t>
      </w:r>
    </w:p>
    <w:p>
      <w:pPr>
        <w:keepNext w:val="0"/>
        <w:keepLines w:val="0"/>
        <w:pageBreakBefore w:val="0"/>
        <w:kinsoku/>
        <w:overflowPunct/>
        <w:topLinePunct w:val="0"/>
        <w:autoSpaceDE/>
        <w:autoSpaceDN/>
        <w:bidi w:val="0"/>
        <w:adjustRightInd w:val="0"/>
        <w:snapToGrid w:val="0"/>
        <w:spacing w:line="360" w:lineRule="auto"/>
        <w:jc w:val="center"/>
        <w:rPr>
          <w:rFonts w:hint="eastAsia" w:ascii="宋体" w:hAnsi="宋体" w:eastAsia="宋体" w:cs="宋体"/>
          <w:b/>
          <w:bCs/>
          <w:color w:val="auto"/>
          <w:sz w:val="21"/>
          <w:szCs w:val="21"/>
          <w:lang w:eastAsia="zh-CN"/>
        </w:rPr>
      </w:pPr>
    </w:p>
    <w:p>
      <w:pPr>
        <w:keepNext w:val="0"/>
        <w:keepLines w:val="0"/>
        <w:pageBreakBefore w:val="0"/>
        <w:kinsoku/>
        <w:overflowPunct/>
        <w:topLinePunct w:val="0"/>
        <w:autoSpaceDE/>
        <w:autoSpaceDN/>
        <w:bidi w:val="0"/>
        <w:adjustRightInd w:val="0"/>
        <w:snapToGrid w:val="0"/>
        <w:spacing w:line="360" w:lineRule="auto"/>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在职证明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（先生/女士）</w:t>
      </w:r>
      <w:r>
        <w:rPr>
          <w:rFonts w:hint="eastAsia" w:ascii="宋体" w:hAnsi="宋体" w:eastAsia="宋体" w:cs="宋体"/>
          <w:sz w:val="28"/>
          <w:szCs w:val="28"/>
          <w:lang w:val="en-US" w:eastAsia="zh-CN"/>
        </w:rPr>
        <w:t>身份证号码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在本单位内</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部门，从事</w:t>
      </w:r>
      <w:r>
        <w:rPr>
          <w:rFonts w:hint="eastAsia" w:ascii="宋体" w:hAnsi="宋体" w:eastAsia="宋体" w:cs="宋体"/>
          <w:sz w:val="28"/>
          <w:szCs w:val="28"/>
          <w:u w:val="single"/>
        </w:rPr>
        <w:t xml:space="preserve">           </w:t>
      </w:r>
      <w:r>
        <w:rPr>
          <w:rFonts w:hint="eastAsia" w:ascii="宋体" w:hAnsi="宋体" w:eastAsia="宋体" w:cs="宋体"/>
          <w:sz w:val="28"/>
          <w:szCs w:val="28"/>
        </w:rPr>
        <w:t>岗位工作，</w:t>
      </w:r>
      <w:r>
        <w:rPr>
          <w:rFonts w:hint="eastAsia" w:ascii="宋体" w:hAnsi="宋体" w:eastAsia="宋体" w:cs="宋体"/>
          <w:color w:val="auto"/>
          <w:sz w:val="28"/>
          <w:szCs w:val="28"/>
          <w:lang w:val="en-US" w:eastAsia="zh-CN"/>
        </w:rPr>
        <w:t>从业年限</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年，</w:t>
      </w:r>
      <w:r>
        <w:rPr>
          <w:rFonts w:hint="eastAsia" w:ascii="宋体" w:hAnsi="宋体" w:eastAsia="宋体" w:cs="宋体"/>
          <w:sz w:val="28"/>
          <w:szCs w:val="28"/>
          <w:lang w:val="en-US" w:eastAsia="zh-CN"/>
        </w:rPr>
        <w:t>在职期间工作态度端正，无任何不良记录。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公司（盖章）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日</w:t>
      </w:r>
    </w:p>
    <w:p>
      <w:pPr>
        <w:jc w:val="center"/>
        <w:rPr>
          <w:rFonts w:hint="eastAsia" w:ascii="仿宋" w:hAnsi="仿宋" w:eastAsia="仿宋" w:cs="仿宋"/>
          <w:sz w:val="28"/>
          <w:szCs w:val="36"/>
          <w:lang w:val="en-US" w:eastAsia="zh-CN"/>
        </w:rPr>
      </w:pPr>
    </w:p>
    <w:p>
      <w:pPr>
        <w:jc w:val="center"/>
        <w:rPr>
          <w:rFonts w:hint="eastAsia" w:ascii="宋体" w:hAnsi="宋体" w:eastAsia="宋体" w:cs="宋体"/>
          <w:b/>
          <w:bCs/>
          <w:sz w:val="28"/>
          <w:szCs w:val="36"/>
          <w:lang w:val="en-US" w:eastAsia="zh-CN"/>
        </w:rPr>
      </w:pPr>
    </w:p>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在职证明汇总表</w:t>
      </w:r>
    </w:p>
    <w:tbl>
      <w:tblPr>
        <w:tblStyle w:val="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35"/>
        <w:gridCol w:w="2500"/>
        <w:gridCol w:w="1385"/>
        <w:gridCol w:w="1539"/>
        <w:gridCol w:w="134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序号</w:t>
            </w:r>
          </w:p>
        </w:tc>
        <w:tc>
          <w:tcPr>
            <w:tcW w:w="1335" w:type="dxa"/>
            <w:vAlign w:val="center"/>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姓名</w:t>
            </w:r>
          </w:p>
        </w:tc>
        <w:tc>
          <w:tcPr>
            <w:tcW w:w="2500" w:type="dxa"/>
            <w:vAlign w:val="center"/>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身份证号码</w:t>
            </w:r>
          </w:p>
        </w:tc>
        <w:tc>
          <w:tcPr>
            <w:tcW w:w="1385" w:type="dxa"/>
            <w:vAlign w:val="center"/>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任职部门</w:t>
            </w:r>
          </w:p>
        </w:tc>
        <w:tc>
          <w:tcPr>
            <w:tcW w:w="1539" w:type="dxa"/>
            <w:vAlign w:val="center"/>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任职岗位</w:t>
            </w:r>
          </w:p>
        </w:tc>
        <w:tc>
          <w:tcPr>
            <w:tcW w:w="1342" w:type="dxa"/>
            <w:vAlign w:val="center"/>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从业年限</w:t>
            </w:r>
          </w:p>
        </w:tc>
        <w:tc>
          <w:tcPr>
            <w:tcW w:w="930" w:type="dxa"/>
            <w:vAlign w:val="center"/>
          </w:tcPr>
          <w:p>
            <w:pPr>
              <w:jc w:val="center"/>
              <w:rPr>
                <w:rFonts w:hint="eastAsia" w:ascii="宋体" w:hAnsi="宋体" w:eastAsia="宋体" w:cs="宋体"/>
                <w:b/>
                <w:bCs/>
                <w:sz w:val="28"/>
                <w:szCs w:val="36"/>
                <w:vertAlign w:val="baseline"/>
                <w:lang w:val="en-US" w:eastAsia="zh-CN"/>
              </w:rPr>
            </w:pPr>
            <w:r>
              <w:rPr>
                <w:rFonts w:hint="eastAsia" w:ascii="宋体" w:hAnsi="宋体" w:eastAsia="宋体" w:cs="宋体"/>
                <w:b/>
                <w:bCs/>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pPr>
              <w:jc w:val="cente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1</w:t>
            </w:r>
          </w:p>
        </w:tc>
        <w:tc>
          <w:tcPr>
            <w:tcW w:w="1335" w:type="dxa"/>
          </w:tcPr>
          <w:p>
            <w:pPr>
              <w:jc w:val="center"/>
              <w:rPr>
                <w:rFonts w:hint="eastAsia" w:ascii="宋体" w:hAnsi="宋体" w:eastAsia="宋体" w:cs="宋体"/>
                <w:sz w:val="28"/>
                <w:szCs w:val="36"/>
                <w:vertAlign w:val="baseline"/>
                <w:lang w:val="en-US" w:eastAsia="zh-CN"/>
              </w:rPr>
            </w:pPr>
          </w:p>
        </w:tc>
        <w:tc>
          <w:tcPr>
            <w:tcW w:w="2500" w:type="dxa"/>
          </w:tcPr>
          <w:p>
            <w:pPr>
              <w:jc w:val="center"/>
              <w:rPr>
                <w:rFonts w:hint="eastAsia" w:ascii="宋体" w:hAnsi="宋体" w:eastAsia="宋体" w:cs="宋体"/>
                <w:sz w:val="28"/>
                <w:szCs w:val="36"/>
                <w:vertAlign w:val="baseline"/>
                <w:lang w:val="en-US" w:eastAsia="zh-CN"/>
              </w:rPr>
            </w:pPr>
          </w:p>
        </w:tc>
        <w:tc>
          <w:tcPr>
            <w:tcW w:w="1385" w:type="dxa"/>
          </w:tcPr>
          <w:p>
            <w:pPr>
              <w:jc w:val="center"/>
              <w:rPr>
                <w:rFonts w:hint="eastAsia" w:ascii="宋体" w:hAnsi="宋体" w:eastAsia="宋体" w:cs="宋体"/>
                <w:sz w:val="28"/>
                <w:szCs w:val="36"/>
                <w:vertAlign w:val="baseline"/>
                <w:lang w:val="en-US" w:eastAsia="zh-CN"/>
              </w:rPr>
            </w:pPr>
          </w:p>
        </w:tc>
        <w:tc>
          <w:tcPr>
            <w:tcW w:w="1539" w:type="dxa"/>
          </w:tcPr>
          <w:p>
            <w:pPr>
              <w:jc w:val="center"/>
              <w:rPr>
                <w:rFonts w:hint="eastAsia" w:ascii="宋体" w:hAnsi="宋体" w:eastAsia="宋体" w:cs="宋体"/>
                <w:sz w:val="28"/>
                <w:szCs w:val="36"/>
                <w:vertAlign w:val="baseline"/>
                <w:lang w:val="en-US" w:eastAsia="zh-CN"/>
              </w:rPr>
            </w:pPr>
          </w:p>
        </w:tc>
        <w:tc>
          <w:tcPr>
            <w:tcW w:w="1342" w:type="dxa"/>
          </w:tcPr>
          <w:p>
            <w:pPr>
              <w:jc w:val="center"/>
              <w:rPr>
                <w:rFonts w:hint="eastAsia" w:ascii="宋体" w:hAnsi="宋体" w:eastAsia="宋体" w:cs="宋体"/>
                <w:sz w:val="28"/>
                <w:szCs w:val="36"/>
                <w:vertAlign w:val="baseline"/>
                <w:lang w:val="en-US" w:eastAsia="zh-CN"/>
              </w:rPr>
            </w:pPr>
          </w:p>
        </w:tc>
        <w:tc>
          <w:tcPr>
            <w:tcW w:w="930" w:type="dxa"/>
          </w:tcPr>
          <w:p>
            <w:pPr>
              <w:jc w:val="center"/>
              <w:rPr>
                <w:rFonts w:hint="eastAsia" w:ascii="宋体" w:hAnsi="宋体" w:eastAsia="宋体" w:cs="宋体"/>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pPr>
              <w:jc w:val="cente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2</w:t>
            </w:r>
          </w:p>
        </w:tc>
        <w:tc>
          <w:tcPr>
            <w:tcW w:w="1335" w:type="dxa"/>
          </w:tcPr>
          <w:p>
            <w:pPr>
              <w:jc w:val="center"/>
              <w:rPr>
                <w:rFonts w:hint="eastAsia" w:ascii="宋体" w:hAnsi="宋体" w:eastAsia="宋体" w:cs="宋体"/>
                <w:sz w:val="28"/>
                <w:szCs w:val="36"/>
                <w:vertAlign w:val="baseline"/>
                <w:lang w:val="en-US" w:eastAsia="zh-CN"/>
              </w:rPr>
            </w:pPr>
          </w:p>
        </w:tc>
        <w:tc>
          <w:tcPr>
            <w:tcW w:w="2500" w:type="dxa"/>
          </w:tcPr>
          <w:p>
            <w:pPr>
              <w:jc w:val="center"/>
              <w:rPr>
                <w:rFonts w:hint="eastAsia" w:ascii="宋体" w:hAnsi="宋体" w:eastAsia="宋体" w:cs="宋体"/>
                <w:sz w:val="28"/>
                <w:szCs w:val="36"/>
                <w:vertAlign w:val="baseline"/>
                <w:lang w:val="en-US" w:eastAsia="zh-CN"/>
              </w:rPr>
            </w:pPr>
          </w:p>
        </w:tc>
        <w:tc>
          <w:tcPr>
            <w:tcW w:w="1385" w:type="dxa"/>
          </w:tcPr>
          <w:p>
            <w:pPr>
              <w:jc w:val="center"/>
              <w:rPr>
                <w:rFonts w:hint="eastAsia" w:ascii="宋体" w:hAnsi="宋体" w:eastAsia="宋体" w:cs="宋体"/>
                <w:sz w:val="28"/>
                <w:szCs w:val="36"/>
                <w:vertAlign w:val="baseline"/>
                <w:lang w:val="en-US" w:eastAsia="zh-CN"/>
              </w:rPr>
            </w:pPr>
          </w:p>
        </w:tc>
        <w:tc>
          <w:tcPr>
            <w:tcW w:w="1539" w:type="dxa"/>
          </w:tcPr>
          <w:p>
            <w:pPr>
              <w:jc w:val="center"/>
              <w:rPr>
                <w:rFonts w:hint="eastAsia" w:ascii="宋体" w:hAnsi="宋体" w:eastAsia="宋体" w:cs="宋体"/>
                <w:sz w:val="28"/>
                <w:szCs w:val="36"/>
                <w:vertAlign w:val="baseline"/>
                <w:lang w:val="en-US" w:eastAsia="zh-CN"/>
              </w:rPr>
            </w:pPr>
          </w:p>
        </w:tc>
        <w:tc>
          <w:tcPr>
            <w:tcW w:w="1342" w:type="dxa"/>
          </w:tcPr>
          <w:p>
            <w:pPr>
              <w:jc w:val="center"/>
              <w:rPr>
                <w:rFonts w:hint="eastAsia" w:ascii="宋体" w:hAnsi="宋体" w:eastAsia="宋体" w:cs="宋体"/>
                <w:sz w:val="28"/>
                <w:szCs w:val="36"/>
                <w:vertAlign w:val="baseline"/>
                <w:lang w:val="en-US" w:eastAsia="zh-CN"/>
              </w:rPr>
            </w:pPr>
          </w:p>
        </w:tc>
        <w:tc>
          <w:tcPr>
            <w:tcW w:w="930" w:type="dxa"/>
          </w:tcPr>
          <w:p>
            <w:pPr>
              <w:jc w:val="center"/>
              <w:rPr>
                <w:rFonts w:hint="eastAsia" w:ascii="宋体" w:hAnsi="宋体" w:eastAsia="宋体" w:cs="宋体"/>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pPr>
              <w:jc w:val="cente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3</w:t>
            </w:r>
          </w:p>
        </w:tc>
        <w:tc>
          <w:tcPr>
            <w:tcW w:w="1335" w:type="dxa"/>
          </w:tcPr>
          <w:p>
            <w:pPr>
              <w:jc w:val="center"/>
              <w:rPr>
                <w:rFonts w:hint="eastAsia" w:ascii="宋体" w:hAnsi="宋体" w:eastAsia="宋体" w:cs="宋体"/>
                <w:sz w:val="28"/>
                <w:szCs w:val="36"/>
                <w:vertAlign w:val="baseline"/>
                <w:lang w:val="en-US" w:eastAsia="zh-CN"/>
              </w:rPr>
            </w:pPr>
          </w:p>
        </w:tc>
        <w:tc>
          <w:tcPr>
            <w:tcW w:w="2500" w:type="dxa"/>
          </w:tcPr>
          <w:p>
            <w:pPr>
              <w:jc w:val="center"/>
              <w:rPr>
                <w:rFonts w:hint="eastAsia" w:ascii="宋体" w:hAnsi="宋体" w:eastAsia="宋体" w:cs="宋体"/>
                <w:sz w:val="28"/>
                <w:szCs w:val="36"/>
                <w:vertAlign w:val="baseline"/>
                <w:lang w:val="en-US" w:eastAsia="zh-CN"/>
              </w:rPr>
            </w:pPr>
          </w:p>
        </w:tc>
        <w:tc>
          <w:tcPr>
            <w:tcW w:w="1385" w:type="dxa"/>
          </w:tcPr>
          <w:p>
            <w:pPr>
              <w:jc w:val="center"/>
              <w:rPr>
                <w:rFonts w:hint="eastAsia" w:ascii="宋体" w:hAnsi="宋体" w:eastAsia="宋体" w:cs="宋体"/>
                <w:sz w:val="28"/>
                <w:szCs w:val="36"/>
                <w:vertAlign w:val="baseline"/>
                <w:lang w:val="en-US" w:eastAsia="zh-CN"/>
              </w:rPr>
            </w:pPr>
          </w:p>
        </w:tc>
        <w:tc>
          <w:tcPr>
            <w:tcW w:w="1539" w:type="dxa"/>
          </w:tcPr>
          <w:p>
            <w:pPr>
              <w:jc w:val="center"/>
              <w:rPr>
                <w:rFonts w:hint="eastAsia" w:ascii="宋体" w:hAnsi="宋体" w:eastAsia="宋体" w:cs="宋体"/>
                <w:sz w:val="28"/>
                <w:szCs w:val="36"/>
                <w:vertAlign w:val="baseline"/>
                <w:lang w:val="en-US" w:eastAsia="zh-CN"/>
              </w:rPr>
            </w:pPr>
          </w:p>
        </w:tc>
        <w:tc>
          <w:tcPr>
            <w:tcW w:w="1342" w:type="dxa"/>
          </w:tcPr>
          <w:p>
            <w:pPr>
              <w:jc w:val="center"/>
              <w:rPr>
                <w:rFonts w:hint="eastAsia" w:ascii="宋体" w:hAnsi="宋体" w:eastAsia="宋体" w:cs="宋体"/>
                <w:sz w:val="28"/>
                <w:szCs w:val="36"/>
                <w:vertAlign w:val="baseline"/>
                <w:lang w:val="en-US" w:eastAsia="zh-CN"/>
              </w:rPr>
            </w:pPr>
          </w:p>
        </w:tc>
        <w:tc>
          <w:tcPr>
            <w:tcW w:w="930" w:type="dxa"/>
          </w:tcPr>
          <w:p>
            <w:pPr>
              <w:jc w:val="center"/>
              <w:rPr>
                <w:rFonts w:hint="eastAsia" w:ascii="宋体" w:hAnsi="宋体" w:eastAsia="宋体" w:cs="宋体"/>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pPr>
              <w:jc w:val="cente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4</w:t>
            </w:r>
          </w:p>
        </w:tc>
        <w:tc>
          <w:tcPr>
            <w:tcW w:w="1335" w:type="dxa"/>
          </w:tcPr>
          <w:p>
            <w:pPr>
              <w:jc w:val="center"/>
              <w:rPr>
                <w:rFonts w:hint="eastAsia" w:ascii="宋体" w:hAnsi="宋体" w:eastAsia="宋体" w:cs="宋体"/>
                <w:sz w:val="28"/>
                <w:szCs w:val="36"/>
                <w:vertAlign w:val="baseline"/>
                <w:lang w:val="en-US" w:eastAsia="zh-CN"/>
              </w:rPr>
            </w:pPr>
          </w:p>
        </w:tc>
        <w:tc>
          <w:tcPr>
            <w:tcW w:w="2500" w:type="dxa"/>
          </w:tcPr>
          <w:p>
            <w:pPr>
              <w:jc w:val="center"/>
              <w:rPr>
                <w:rFonts w:hint="eastAsia" w:ascii="宋体" w:hAnsi="宋体" w:eastAsia="宋体" w:cs="宋体"/>
                <w:sz w:val="28"/>
                <w:szCs w:val="36"/>
                <w:vertAlign w:val="baseline"/>
                <w:lang w:val="en-US" w:eastAsia="zh-CN"/>
              </w:rPr>
            </w:pPr>
          </w:p>
        </w:tc>
        <w:tc>
          <w:tcPr>
            <w:tcW w:w="1385" w:type="dxa"/>
          </w:tcPr>
          <w:p>
            <w:pPr>
              <w:jc w:val="center"/>
              <w:rPr>
                <w:rFonts w:hint="eastAsia" w:ascii="宋体" w:hAnsi="宋体" w:eastAsia="宋体" w:cs="宋体"/>
                <w:sz w:val="28"/>
                <w:szCs w:val="36"/>
                <w:vertAlign w:val="baseline"/>
                <w:lang w:val="en-US" w:eastAsia="zh-CN"/>
              </w:rPr>
            </w:pPr>
          </w:p>
        </w:tc>
        <w:tc>
          <w:tcPr>
            <w:tcW w:w="1539" w:type="dxa"/>
          </w:tcPr>
          <w:p>
            <w:pPr>
              <w:jc w:val="center"/>
              <w:rPr>
                <w:rFonts w:hint="eastAsia" w:ascii="宋体" w:hAnsi="宋体" w:eastAsia="宋体" w:cs="宋体"/>
                <w:sz w:val="28"/>
                <w:szCs w:val="36"/>
                <w:vertAlign w:val="baseline"/>
                <w:lang w:val="en-US" w:eastAsia="zh-CN"/>
              </w:rPr>
            </w:pPr>
          </w:p>
        </w:tc>
        <w:tc>
          <w:tcPr>
            <w:tcW w:w="1342" w:type="dxa"/>
          </w:tcPr>
          <w:p>
            <w:pPr>
              <w:jc w:val="center"/>
              <w:rPr>
                <w:rFonts w:hint="eastAsia" w:ascii="宋体" w:hAnsi="宋体" w:eastAsia="宋体" w:cs="宋体"/>
                <w:sz w:val="28"/>
                <w:szCs w:val="36"/>
                <w:vertAlign w:val="baseline"/>
                <w:lang w:val="en-US" w:eastAsia="zh-CN"/>
              </w:rPr>
            </w:pPr>
          </w:p>
        </w:tc>
        <w:tc>
          <w:tcPr>
            <w:tcW w:w="930" w:type="dxa"/>
          </w:tcPr>
          <w:p>
            <w:pPr>
              <w:jc w:val="center"/>
              <w:rPr>
                <w:rFonts w:hint="eastAsia" w:ascii="宋体" w:hAnsi="宋体" w:eastAsia="宋体" w:cs="宋体"/>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tcPr>
          <w:p>
            <w:pPr>
              <w:jc w:val="cente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5</w:t>
            </w:r>
          </w:p>
        </w:tc>
        <w:tc>
          <w:tcPr>
            <w:tcW w:w="1335" w:type="dxa"/>
          </w:tcPr>
          <w:p>
            <w:pPr>
              <w:jc w:val="center"/>
              <w:rPr>
                <w:rFonts w:hint="eastAsia" w:ascii="宋体" w:hAnsi="宋体" w:eastAsia="宋体" w:cs="宋体"/>
                <w:sz w:val="28"/>
                <w:szCs w:val="36"/>
                <w:vertAlign w:val="baseline"/>
                <w:lang w:val="en-US" w:eastAsia="zh-CN"/>
              </w:rPr>
            </w:pPr>
          </w:p>
        </w:tc>
        <w:tc>
          <w:tcPr>
            <w:tcW w:w="2500" w:type="dxa"/>
          </w:tcPr>
          <w:p>
            <w:pPr>
              <w:jc w:val="center"/>
              <w:rPr>
                <w:rFonts w:hint="eastAsia" w:ascii="宋体" w:hAnsi="宋体" w:eastAsia="宋体" w:cs="宋体"/>
                <w:sz w:val="28"/>
                <w:szCs w:val="36"/>
                <w:vertAlign w:val="baseline"/>
                <w:lang w:val="en-US" w:eastAsia="zh-CN"/>
              </w:rPr>
            </w:pPr>
          </w:p>
        </w:tc>
        <w:tc>
          <w:tcPr>
            <w:tcW w:w="1385" w:type="dxa"/>
          </w:tcPr>
          <w:p>
            <w:pPr>
              <w:jc w:val="center"/>
              <w:rPr>
                <w:rFonts w:hint="eastAsia" w:ascii="宋体" w:hAnsi="宋体" w:eastAsia="宋体" w:cs="宋体"/>
                <w:sz w:val="28"/>
                <w:szCs w:val="36"/>
                <w:vertAlign w:val="baseline"/>
                <w:lang w:val="en-US" w:eastAsia="zh-CN"/>
              </w:rPr>
            </w:pPr>
          </w:p>
        </w:tc>
        <w:tc>
          <w:tcPr>
            <w:tcW w:w="1539" w:type="dxa"/>
          </w:tcPr>
          <w:p>
            <w:pPr>
              <w:jc w:val="center"/>
              <w:rPr>
                <w:rFonts w:hint="eastAsia" w:ascii="宋体" w:hAnsi="宋体" w:eastAsia="宋体" w:cs="宋体"/>
                <w:sz w:val="28"/>
                <w:szCs w:val="36"/>
                <w:vertAlign w:val="baseline"/>
                <w:lang w:val="en-US" w:eastAsia="zh-CN"/>
              </w:rPr>
            </w:pPr>
          </w:p>
        </w:tc>
        <w:tc>
          <w:tcPr>
            <w:tcW w:w="1342" w:type="dxa"/>
          </w:tcPr>
          <w:p>
            <w:pPr>
              <w:jc w:val="center"/>
              <w:rPr>
                <w:rFonts w:hint="eastAsia" w:ascii="宋体" w:hAnsi="宋体" w:eastAsia="宋体" w:cs="宋体"/>
                <w:sz w:val="28"/>
                <w:szCs w:val="36"/>
                <w:vertAlign w:val="baseline"/>
                <w:lang w:val="en-US" w:eastAsia="zh-CN"/>
              </w:rPr>
            </w:pPr>
          </w:p>
        </w:tc>
        <w:tc>
          <w:tcPr>
            <w:tcW w:w="930" w:type="dxa"/>
          </w:tcPr>
          <w:p>
            <w:pPr>
              <w:jc w:val="center"/>
              <w:rPr>
                <w:rFonts w:hint="eastAsia" w:ascii="宋体" w:hAnsi="宋体" w:eastAsia="宋体" w:cs="宋体"/>
                <w:sz w:val="28"/>
                <w:szCs w:val="36"/>
                <w:vertAlign w:val="baseline"/>
                <w:lang w:val="en-US" w:eastAsia="zh-CN"/>
              </w:rPr>
            </w:pPr>
          </w:p>
        </w:tc>
      </w:tr>
    </w:tbl>
    <w:p>
      <w:pPr>
        <w:jc w:val="center"/>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公司（盖章）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年</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月</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日</w:t>
      </w:r>
    </w:p>
    <w:p>
      <w:pPr>
        <w:keepNext w:val="0"/>
        <w:keepLines w:val="0"/>
        <w:pageBreakBefore w:val="0"/>
        <w:kinsoku/>
        <w:overflowPunct/>
        <w:topLinePunct w:val="0"/>
        <w:autoSpaceDE/>
        <w:autoSpaceDN/>
        <w:bidi w:val="0"/>
        <w:adjustRightInd w:val="0"/>
        <w:snapToGrid w:val="0"/>
        <w:spacing w:line="360" w:lineRule="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附件</w:t>
      </w:r>
      <w:r>
        <w:rPr>
          <w:rFonts w:hint="eastAsia" w:ascii="宋体" w:hAnsi="宋体" w:cs="宋体"/>
          <w:b w:val="0"/>
          <w:bCs w:val="0"/>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职业技能等级认定</w:t>
      </w:r>
      <w:r>
        <w:rPr>
          <w:rFonts w:hint="eastAsia" w:ascii="宋体" w:hAnsi="宋体" w:eastAsia="宋体" w:cs="宋体"/>
          <w:b/>
          <w:bCs w:val="0"/>
          <w:color w:val="auto"/>
          <w:sz w:val="32"/>
          <w:szCs w:val="32"/>
          <w:lang w:val="en-US" w:eastAsia="zh-CN"/>
        </w:rPr>
        <w:t>管理协议</w:t>
      </w:r>
    </w:p>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甲方（协会）：</w:t>
      </w:r>
      <w:r>
        <w:rPr>
          <w:rFonts w:hint="eastAsia" w:ascii="宋体" w:hAnsi="宋体" w:eastAsia="宋体" w:cs="宋体"/>
          <w:color w:val="auto"/>
          <w:sz w:val="28"/>
          <w:szCs w:val="28"/>
          <w:lang w:val="en-US" w:eastAsia="zh-CN"/>
        </w:rPr>
        <w:t>上海市商业联合会</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乙方（企业）：</w:t>
      </w:r>
    </w:p>
    <w:p>
      <w:pPr>
        <w:keepNext w:val="0"/>
        <w:keepLines w:val="0"/>
        <w:pageBreakBefore w:val="0"/>
        <w:widowControl w:val="0"/>
        <w:kinsoku/>
        <w:wordWrap/>
        <w:overflowPunct/>
        <w:topLinePunct w:val="0"/>
        <w:autoSpaceDE/>
        <w:autoSpaceDN/>
        <w:bidi w:val="0"/>
        <w:adjustRightInd w:val="0"/>
        <w:snapToGrid/>
        <w:spacing w:line="560" w:lineRule="exact"/>
        <w:ind w:firstLine="432"/>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eastAsia="宋体" w:cs="宋体"/>
          <w:color w:val="auto"/>
          <w:sz w:val="28"/>
          <w:szCs w:val="28"/>
          <w:lang w:val="en-US" w:eastAsia="zh-CN"/>
        </w:rPr>
        <w:t>人力资源和社会保障部</w:t>
      </w:r>
      <w:r>
        <w:rPr>
          <w:rFonts w:hint="eastAsia" w:ascii="宋体" w:hAnsi="宋体" w:eastAsia="宋体" w:cs="宋体"/>
          <w:color w:val="auto"/>
          <w:sz w:val="28"/>
          <w:szCs w:val="28"/>
        </w:rPr>
        <w:t>关于</w:t>
      </w:r>
      <w:r>
        <w:rPr>
          <w:rFonts w:hint="eastAsia" w:ascii="宋体" w:hAnsi="宋体" w:eastAsia="宋体" w:cs="宋体"/>
          <w:color w:val="auto"/>
          <w:sz w:val="28"/>
          <w:szCs w:val="28"/>
          <w:lang w:val="en-US" w:eastAsia="zh-CN"/>
        </w:rPr>
        <w:t>改革完善技能人才评价制度的意见》关于印发《职业技能等级认定工作过程（试行）的通知》以及《</w:t>
      </w:r>
      <w:r>
        <w:rPr>
          <w:rFonts w:hint="eastAsia" w:ascii="宋体" w:hAnsi="宋体" w:eastAsia="宋体" w:cs="宋体"/>
          <w:color w:val="auto"/>
          <w:sz w:val="28"/>
          <w:szCs w:val="28"/>
        </w:rPr>
        <w:t>上海市</w:t>
      </w:r>
      <w:r>
        <w:rPr>
          <w:rFonts w:hint="eastAsia" w:ascii="宋体" w:hAnsi="宋体" w:eastAsia="宋体" w:cs="宋体"/>
          <w:color w:val="auto"/>
          <w:sz w:val="28"/>
          <w:szCs w:val="28"/>
          <w:lang w:val="en-US" w:eastAsia="zh-CN"/>
        </w:rPr>
        <w:t>人力资源和社会保障局关于全面推行企业职业技能等级认定工作的通知》、按照上海市职业技能等级认定工作指导手册的要求，就乙方在职员</w:t>
      </w:r>
      <w:r>
        <w:rPr>
          <w:rFonts w:hint="eastAsia" w:ascii="宋体" w:hAnsi="宋体" w:eastAsia="宋体" w:cs="宋体"/>
          <w:color w:val="auto"/>
          <w:sz w:val="28"/>
          <w:szCs w:val="28"/>
        </w:rPr>
        <w:t>开展职业技能等级评价工作</w:t>
      </w:r>
      <w:r>
        <w:rPr>
          <w:rFonts w:hint="eastAsia" w:ascii="宋体" w:hAnsi="宋体" w:eastAsia="宋体" w:cs="宋体"/>
          <w:color w:val="auto"/>
          <w:sz w:val="28"/>
          <w:szCs w:val="28"/>
          <w:lang w:val="en-US" w:eastAsia="zh-CN"/>
        </w:rPr>
        <w:t>签订该协议。</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合作内容</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甲方获得</w:t>
      </w:r>
      <w:r>
        <w:rPr>
          <w:rFonts w:hint="eastAsia" w:ascii="宋体" w:hAnsi="宋体" w:eastAsia="宋体" w:cs="宋体"/>
          <w:color w:val="auto"/>
          <w:sz w:val="28"/>
          <w:szCs w:val="28"/>
          <w:lang w:val="en-US" w:eastAsia="zh-CN"/>
        </w:rPr>
        <w:t>上海市人力资源和社会保障局</w:t>
      </w:r>
      <w:r>
        <w:rPr>
          <w:rFonts w:hint="eastAsia" w:ascii="宋体" w:hAnsi="宋体" w:eastAsia="宋体" w:cs="宋体"/>
          <w:color w:val="auto"/>
          <w:sz w:val="28"/>
          <w:szCs w:val="28"/>
        </w:rPr>
        <w:t>部门备案的</w:t>
      </w:r>
      <w:r>
        <w:rPr>
          <w:rFonts w:hint="eastAsia" w:ascii="宋体" w:hAnsi="宋体" w:eastAsia="宋体" w:cs="宋体"/>
          <w:color w:val="auto"/>
          <w:sz w:val="28"/>
          <w:szCs w:val="28"/>
          <w:lang w:val="en-US" w:eastAsia="zh-CN"/>
        </w:rPr>
        <w:t>职业技能等级认定</w:t>
      </w:r>
      <w:r>
        <w:rPr>
          <w:rFonts w:hint="eastAsia" w:ascii="宋体" w:hAnsi="宋体" w:eastAsia="宋体" w:cs="宋体"/>
          <w:color w:val="auto"/>
          <w:sz w:val="28"/>
          <w:szCs w:val="28"/>
        </w:rPr>
        <w:t>项目，根据乙方需求，为乙方员工提供职业技能等级评价。</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乙方应该根据员工的业务绩效、带教或培训情况、</w:t>
      </w:r>
      <w:r>
        <w:rPr>
          <w:rFonts w:hint="eastAsia" w:ascii="宋体" w:hAnsi="宋体" w:eastAsia="宋体" w:cs="宋体"/>
          <w:color w:val="auto"/>
          <w:sz w:val="28"/>
          <w:szCs w:val="28"/>
          <w:lang w:val="en-US" w:eastAsia="zh-CN"/>
        </w:rPr>
        <w:t>转岗储备、</w:t>
      </w:r>
      <w:r>
        <w:rPr>
          <w:rFonts w:hint="eastAsia" w:ascii="宋体" w:hAnsi="宋体" w:eastAsia="宋体" w:cs="宋体"/>
          <w:color w:val="auto"/>
          <w:sz w:val="28"/>
          <w:szCs w:val="28"/>
        </w:rPr>
        <w:t>技能发展目标等情况，组织员工参与职业技能等级项目评价；对于评价达到相应级别的员工，乙方应建立相关的激励机制。激励机制包括但不限于</w:t>
      </w:r>
      <w:r>
        <w:rPr>
          <w:rFonts w:hint="eastAsia" w:ascii="宋体" w:hAnsi="宋体" w:eastAsia="宋体" w:cs="宋体"/>
          <w:color w:val="auto"/>
          <w:sz w:val="28"/>
          <w:szCs w:val="28"/>
          <w:lang w:val="en-US" w:eastAsia="zh-CN"/>
        </w:rPr>
        <w:t>见证奖励，</w:t>
      </w:r>
      <w:r>
        <w:rPr>
          <w:rFonts w:hint="eastAsia" w:ascii="宋体" w:hAnsi="宋体" w:eastAsia="宋体" w:cs="宋体"/>
          <w:color w:val="auto"/>
          <w:sz w:val="28"/>
          <w:szCs w:val="28"/>
        </w:rPr>
        <w:t>薪资的增加、职级的提升、福利享受的优先权等。</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乙方应就职业技能等级认定工作相关的激励机制向甲方进行书面报备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并把相关奖励情况资料备份一份给甲方。同时乙方承诺所有报考人员均为本单位缴纳社保职工或者与本单位签订正式劳务派遣合同单位缴纳的社保职工。</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甲方在向乙方提供员工职业技能等级评价时，应符合主管部门相关要求和规定，以及甲方相关的制度规定。</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甲方可以向乙方推荐相关培训机构，但不得强制乙方采用特定的培训机构。</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甲方应</w:t>
      </w:r>
      <w:r>
        <w:rPr>
          <w:rFonts w:hint="eastAsia" w:ascii="宋体" w:hAnsi="宋体" w:eastAsia="宋体" w:cs="宋体"/>
          <w:color w:val="auto"/>
          <w:sz w:val="28"/>
          <w:szCs w:val="28"/>
          <w:lang w:val="en-US" w:eastAsia="zh-CN"/>
        </w:rPr>
        <w:t>按照相关部门的要求做好</w:t>
      </w:r>
      <w:r>
        <w:rPr>
          <w:rFonts w:hint="eastAsia" w:ascii="宋体" w:hAnsi="宋体" w:eastAsia="宋体" w:cs="宋体"/>
          <w:color w:val="auto"/>
          <w:sz w:val="28"/>
          <w:szCs w:val="28"/>
        </w:rPr>
        <w:t>职业技能等级评价的项目</w:t>
      </w:r>
      <w:r>
        <w:rPr>
          <w:rFonts w:hint="eastAsia" w:ascii="宋体" w:hAnsi="宋体" w:eastAsia="宋体" w:cs="宋体"/>
          <w:color w:val="auto"/>
          <w:sz w:val="28"/>
          <w:szCs w:val="28"/>
          <w:lang w:val="en-US" w:eastAsia="zh-CN"/>
        </w:rPr>
        <w:t>的组织机构和服务流程，保障等级认定</w:t>
      </w: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落实与执行，并建立沟通交流机制，对评价项目、评价流程、评价结果分析等进行交流讨论，完善职业技能等级评价相关要求与规范，必要时甲方应向主管部门做项目更新报备。</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协议有效期限</w:t>
      </w:r>
    </w:p>
    <w:p>
      <w:pPr>
        <w:pStyle w:val="7"/>
        <w:keepNext w:val="0"/>
        <w:keepLines w:val="0"/>
        <w:pageBreakBefore w:val="0"/>
        <w:widowControl w:val="0"/>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本协议约定的有效期为：本协议生效之日起</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年内。</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违约责任</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任何一方没有充分、及时履行义务的，应当承担违约责任；给守约方造成经济损失的，违约方</w:t>
      </w:r>
      <w:r>
        <w:rPr>
          <w:rFonts w:hint="eastAsia" w:ascii="宋体" w:hAnsi="宋体" w:eastAsia="宋体" w:cs="宋体"/>
          <w:color w:val="auto"/>
          <w:sz w:val="28"/>
          <w:szCs w:val="28"/>
          <w:lang w:val="en-US" w:eastAsia="zh-CN"/>
        </w:rPr>
        <w:t>承担相应的责任</w:t>
      </w:r>
      <w:r>
        <w:rPr>
          <w:rFonts w:hint="eastAsia" w:ascii="宋体" w:hAnsi="宋体" w:eastAsia="宋体" w:cs="宋体"/>
          <w:color w:val="auto"/>
          <w:sz w:val="28"/>
          <w:szCs w:val="28"/>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因不可抗拒力导致某一方无法履行协议义务时，该方不承担违约责任</w:t>
      </w:r>
      <w:r>
        <w:rPr>
          <w:rFonts w:hint="eastAsia" w:ascii="宋体" w:hAnsi="宋体" w:eastAsia="宋体" w:cs="宋体"/>
          <w:color w:val="auto"/>
          <w:sz w:val="28"/>
          <w:szCs w:val="28"/>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（三）其他问题可协商解决</w:t>
      </w:r>
      <w:r>
        <w:rPr>
          <w:rFonts w:hint="eastAsia" w:ascii="宋体" w:hAnsi="宋体" w:eastAsia="宋体" w:cs="宋体"/>
          <w:color w:val="auto"/>
          <w:sz w:val="28"/>
          <w:szCs w:val="28"/>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rPr>
        <w:t>补充与附件</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本协议未尽事宜由双方另行及时协商解决，补充协议或条款作为本协议一部分，与本协议具有同等法律效力。</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rPr>
        <w:t>其他</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本协议一式两份，甲乙双方各执一份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具有同等法律</w:t>
      </w:r>
      <w:r>
        <w:rPr>
          <w:rFonts w:hint="eastAsia" w:ascii="宋体" w:hAnsi="宋体" w:eastAsia="宋体" w:cs="宋体"/>
          <w:color w:val="auto"/>
          <w:sz w:val="28"/>
          <w:szCs w:val="28"/>
          <w:lang w:val="en-US" w:eastAsia="zh-CN"/>
        </w:rPr>
        <w:t>效力</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spacing w:line="560" w:lineRule="exact"/>
        <w:ind w:left="420" w:leftChars="200"/>
        <w:jc w:val="both"/>
        <w:textAlignment w:val="auto"/>
        <w:rPr>
          <w:rFonts w:hint="eastAsia" w:ascii="宋体" w:hAnsi="宋体" w:eastAsia="宋体" w:cs="宋体"/>
          <w:b/>
          <w:bCs/>
          <w:color w:val="auto"/>
          <w:sz w:val="28"/>
          <w:szCs w:val="28"/>
        </w:rPr>
      </w:pPr>
    </w:p>
    <w:p>
      <w:pPr>
        <w:keepNext w:val="0"/>
        <w:keepLines w:val="0"/>
        <w:pageBreakBefore w:val="0"/>
        <w:widowControl w:val="0"/>
        <w:kinsoku/>
        <w:wordWrap/>
        <w:overflowPunct/>
        <w:topLinePunct w:val="0"/>
        <w:autoSpaceDE/>
        <w:autoSpaceDN/>
        <w:bidi w:val="0"/>
        <w:adjustRightInd w:val="0"/>
        <w:snapToGrid/>
        <w:spacing w:line="560" w:lineRule="exact"/>
        <w:ind w:left="-199" w:leftChars="-95"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甲方</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rPr>
        <w:t>公章</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 xml:space="preserve">上海市商业联合会  </w:t>
      </w:r>
      <w:r>
        <w:rPr>
          <w:rFonts w:hint="eastAsia" w:ascii="宋体" w:hAnsi="宋体" w:eastAsia="宋体" w:cs="宋体"/>
          <w:b/>
          <w:bCs/>
          <w:color w:val="auto"/>
          <w:sz w:val="28"/>
          <w:szCs w:val="28"/>
        </w:rPr>
        <w:t>乙方</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rPr>
        <w:t>公章</w:t>
      </w:r>
      <w:r>
        <w:rPr>
          <w:rFonts w:hint="eastAsia" w:ascii="宋体" w:hAnsi="宋体" w:cs="宋体"/>
          <w:b/>
          <w:bCs/>
          <w:color w:val="auto"/>
          <w:sz w:val="28"/>
          <w:szCs w:val="28"/>
          <w:lang w:val="en-US" w:eastAsia="zh-CN"/>
        </w:rPr>
        <w:t>)</w:t>
      </w:r>
      <w:r>
        <w:rPr>
          <w:rFonts w:hint="eastAsia" w:ascii="宋体" w:hAnsi="宋体" w:eastAsia="宋体" w:cs="宋体"/>
          <w:b/>
          <w:bCs/>
          <w:color w:val="auto"/>
          <w:sz w:val="28"/>
          <w:szCs w:val="28"/>
        </w:rPr>
        <w:t>：</w:t>
      </w:r>
    </w:p>
    <w:p>
      <w:pPr>
        <w:keepNext w:val="0"/>
        <w:keepLines w:val="0"/>
        <w:pageBreakBefore w:val="0"/>
        <w:widowControl w:val="0"/>
        <w:kinsoku/>
        <w:wordWrap/>
        <w:overflowPunct/>
        <w:topLinePunct w:val="0"/>
        <w:autoSpaceDE/>
        <w:autoSpaceDN/>
        <w:bidi w:val="0"/>
        <w:adjustRightInd w:val="0"/>
        <w:snapToGrid/>
        <w:spacing w:line="560" w:lineRule="exact"/>
        <w:ind w:left="-199" w:leftChars="-95" w:firstLine="0" w:firstLineChars="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甲方代表</w:t>
      </w:r>
      <w:r>
        <w:rPr>
          <w:rFonts w:hint="eastAsia" w:ascii="宋体" w:hAnsi="宋体" w:eastAsia="宋体" w:cs="宋体"/>
          <w:b/>
          <w:bCs/>
          <w:color w:val="auto"/>
          <w:sz w:val="28"/>
          <w:szCs w:val="28"/>
        </w:rPr>
        <w:t>签字：</w:t>
      </w:r>
      <w:r>
        <w:rPr>
          <w:rFonts w:hint="eastAsia" w:ascii="宋体" w:hAnsi="宋体" w:eastAsia="宋体" w:cs="宋体"/>
          <w:b/>
          <w:bCs/>
          <w:color w:val="auto"/>
          <w:sz w:val="28"/>
          <w:szCs w:val="28"/>
          <w:lang w:val="en-US" w:eastAsia="zh-CN"/>
        </w:rPr>
        <w:t xml:space="preserve">                乙方代表</w:t>
      </w:r>
      <w:r>
        <w:rPr>
          <w:rFonts w:hint="eastAsia" w:ascii="宋体" w:hAnsi="宋体" w:eastAsia="宋体" w:cs="宋体"/>
          <w:b/>
          <w:bCs/>
          <w:color w:val="auto"/>
          <w:sz w:val="28"/>
          <w:szCs w:val="28"/>
        </w:rPr>
        <w:t>签字：</w:t>
      </w:r>
    </w:p>
    <w:p>
      <w:pPr>
        <w:keepNext w:val="0"/>
        <w:keepLines w:val="0"/>
        <w:pageBreakBefore w:val="0"/>
        <w:widowControl w:val="0"/>
        <w:kinsoku/>
        <w:wordWrap/>
        <w:overflowPunct/>
        <w:topLinePunct w:val="0"/>
        <w:autoSpaceDE/>
        <w:autoSpaceDN/>
        <w:bidi w:val="0"/>
        <w:adjustRightInd w:val="0"/>
        <w:snapToGrid/>
        <w:spacing w:line="560" w:lineRule="exact"/>
        <w:ind w:left="-199" w:leftChars="-95" w:firstLine="0" w:firstLineChars="0"/>
        <w:jc w:val="both"/>
        <w:textAlignment w:val="auto"/>
        <w:rPr>
          <w:rFonts w:cs="宋体" w:asciiTheme="minorEastAsia" w:hAnsiTheme="minorEastAsia" w:eastAsiaTheme="minorEastAsia"/>
          <w:color w:val="000000"/>
          <w:kern w:val="0"/>
          <w:sz w:val="28"/>
          <w:szCs w:val="28"/>
        </w:rPr>
      </w:pPr>
      <w:r>
        <w:rPr>
          <w:rFonts w:hint="eastAsia" w:ascii="宋体" w:hAnsi="宋体" w:eastAsia="宋体" w:cs="宋体"/>
          <w:b/>
          <w:bCs/>
          <w:color w:val="auto"/>
          <w:sz w:val="28"/>
          <w:szCs w:val="28"/>
          <w:lang w:val="en-US" w:eastAsia="zh-CN"/>
        </w:rPr>
        <w:t>签字</w:t>
      </w:r>
      <w:r>
        <w:rPr>
          <w:rFonts w:hint="eastAsia" w:ascii="宋体" w:hAnsi="宋体" w:eastAsia="宋体" w:cs="宋体"/>
          <w:b/>
          <w:bCs/>
          <w:color w:val="auto"/>
          <w:sz w:val="28"/>
          <w:szCs w:val="28"/>
        </w:rPr>
        <w:t xml:space="preserve">日期：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 xml:space="preserve">年  月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日</w:t>
      </w:r>
      <w:r>
        <w:rPr>
          <w:rFonts w:hint="eastAsia" w:ascii="宋体" w:hAnsi="宋体" w:eastAsia="宋体" w:cs="宋体"/>
          <w:b/>
          <w:bCs/>
          <w:color w:val="auto"/>
          <w:sz w:val="28"/>
          <w:szCs w:val="28"/>
          <w:lang w:val="en-US" w:eastAsia="zh-CN"/>
        </w:rPr>
        <w:t xml:space="preserve">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 xml:space="preserve">  签字日期：</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74"/>
    <w:rsid w:val="002640B9"/>
    <w:rsid w:val="00496CE8"/>
    <w:rsid w:val="005E5FAB"/>
    <w:rsid w:val="00612790"/>
    <w:rsid w:val="008846A4"/>
    <w:rsid w:val="00995A74"/>
    <w:rsid w:val="00A77EF4"/>
    <w:rsid w:val="00B1780F"/>
    <w:rsid w:val="00BF5A0F"/>
    <w:rsid w:val="00D71B3B"/>
    <w:rsid w:val="00FD2C74"/>
    <w:rsid w:val="10092CB0"/>
    <w:rsid w:val="174C074A"/>
    <w:rsid w:val="26541D5C"/>
    <w:rsid w:val="29E849A8"/>
    <w:rsid w:val="2E9646BC"/>
    <w:rsid w:val="3A101816"/>
    <w:rsid w:val="490316E6"/>
    <w:rsid w:val="58FD5428"/>
    <w:rsid w:val="60BF6000"/>
    <w:rsid w:val="640E70C2"/>
    <w:rsid w:val="75F13730"/>
    <w:rsid w:val="76EC0E90"/>
    <w:rsid w:val="7D63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6">
    <w:name w:val="15"/>
    <w:basedOn w:val="4"/>
    <w:qFormat/>
    <w:uiPriority w:val="0"/>
    <w:rPr>
      <w:rFonts w:hint="default" w:ascii="Calibri" w:hAnsi="Calibri" w:eastAsia="宋体" w:cs="Times New Roman"/>
      <w:kern w:val="2"/>
      <w:sz w:val="21"/>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368</Words>
  <Characters>2102</Characters>
  <Lines>17</Lines>
  <Paragraphs>4</Paragraphs>
  <TotalTime>5</TotalTime>
  <ScaleCrop>false</ScaleCrop>
  <LinksUpToDate>false</LinksUpToDate>
  <CharactersWithSpaces>2466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2022-01-08T06:57:00Z</dcterms:created>
  <dc:creator>xb21cn</dc:creator>
  <cp:lastModifiedBy>结棍</cp:lastModifiedBy>
  <dcterms:modified xsi:type="dcterms:W3CDTF">2022-02-25T08:18:44Z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4DB0F1ACC8D341B5A852AD43F8D1BA0D</vt:lpwstr>
  </property>
</Properties>
</file>